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C5C1" w14:textId="2D5F8E12" w:rsidR="00417D66" w:rsidRPr="000C7207" w:rsidRDefault="0044185B" w:rsidP="000C7207">
      <w:pPr>
        <w:spacing w:after="120"/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 xml:space="preserve">ICGdR </w:t>
      </w:r>
      <w:r w:rsidR="00417D66" w:rsidRPr="000C7207">
        <w:rPr>
          <w:rFonts w:eastAsia="宋体"/>
          <w:b/>
          <w:bCs/>
          <w:sz w:val="28"/>
          <w:szCs w:val="28"/>
        </w:rPr>
        <w:t>Standard Development</w:t>
      </w:r>
      <w:r w:rsidR="00417D66" w:rsidRPr="000C7207">
        <w:rPr>
          <w:rFonts w:eastAsia="宋体" w:hint="eastAsia"/>
          <w:b/>
          <w:bCs/>
          <w:sz w:val="28"/>
          <w:szCs w:val="28"/>
        </w:rPr>
        <w:t xml:space="preserve"> </w:t>
      </w:r>
      <w:r w:rsidR="006D3D09" w:rsidRPr="000C7207">
        <w:rPr>
          <w:rFonts w:eastAsia="宋体" w:hint="eastAsia"/>
          <w:b/>
          <w:bCs/>
          <w:sz w:val="28"/>
          <w:szCs w:val="28"/>
        </w:rPr>
        <w:t xml:space="preserve">&amp; Approval </w:t>
      </w:r>
      <w:r w:rsidR="00417D66" w:rsidRPr="000C7207">
        <w:rPr>
          <w:rFonts w:eastAsia="宋体"/>
          <w:b/>
          <w:bCs/>
          <w:sz w:val="28"/>
          <w:szCs w:val="28"/>
        </w:rPr>
        <w:t>Process</w:t>
      </w:r>
    </w:p>
    <w:p w14:paraId="5A0F4DB6" w14:textId="77777777" w:rsidR="007C6BA6" w:rsidRPr="000C7207" w:rsidRDefault="007C6BA6" w:rsidP="000C7207">
      <w:pPr>
        <w:spacing w:after="120"/>
        <w:jc w:val="center"/>
        <w:rPr>
          <w:rFonts w:eastAsia="宋体"/>
          <w:b/>
          <w:bCs/>
          <w:sz w:val="24"/>
          <w:szCs w:val="24"/>
        </w:rPr>
      </w:pPr>
    </w:p>
    <w:p w14:paraId="68975301" w14:textId="3605399F" w:rsidR="003C62CD" w:rsidRPr="000C7207" w:rsidRDefault="003C62CD" w:rsidP="000C7207">
      <w:pPr>
        <w:spacing w:after="120"/>
        <w:rPr>
          <w:rFonts w:eastAsia="宋体"/>
          <w:b/>
          <w:bCs/>
          <w:sz w:val="22"/>
          <w:szCs w:val="22"/>
        </w:rPr>
      </w:pPr>
      <w:r w:rsidRPr="000C7207">
        <w:rPr>
          <w:rFonts w:eastAsia="宋体" w:hint="eastAsia"/>
          <w:b/>
          <w:bCs/>
          <w:sz w:val="24"/>
          <w:szCs w:val="24"/>
        </w:rPr>
        <w:t>0</w:t>
      </w:r>
      <w:r w:rsidRPr="000C7207">
        <w:rPr>
          <w:rFonts w:eastAsia="宋体"/>
          <w:b/>
          <w:bCs/>
          <w:sz w:val="24"/>
          <w:szCs w:val="24"/>
        </w:rPr>
        <w:t>. In</w:t>
      </w:r>
      <w:r w:rsidRPr="000C7207">
        <w:rPr>
          <w:rFonts w:eastAsia="宋体" w:hint="eastAsia"/>
          <w:b/>
          <w:bCs/>
          <w:sz w:val="24"/>
          <w:szCs w:val="24"/>
        </w:rPr>
        <w:t>troduction</w:t>
      </w:r>
    </w:p>
    <w:p w14:paraId="22CF0097" w14:textId="02171A63" w:rsidR="00417D66" w:rsidRPr="000C7207" w:rsidRDefault="00417D66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/>
          <w:sz w:val="24"/>
          <w:szCs w:val="24"/>
        </w:rPr>
        <w:t>The development</w:t>
      </w:r>
      <w:r w:rsidRPr="000C7207">
        <w:rPr>
          <w:rFonts w:eastAsia="宋体" w:hint="eastAsia"/>
          <w:sz w:val="24"/>
          <w:szCs w:val="24"/>
        </w:rPr>
        <w:t>,</w:t>
      </w:r>
      <w:r w:rsidRPr="000C7207">
        <w:rPr>
          <w:rFonts w:eastAsia="宋体"/>
          <w:sz w:val="24"/>
          <w:szCs w:val="24"/>
        </w:rPr>
        <w:t xml:space="preserve"> revision</w:t>
      </w:r>
      <w:r w:rsidRPr="000C7207">
        <w:rPr>
          <w:rFonts w:eastAsia="宋体" w:hint="eastAsia"/>
          <w:sz w:val="24"/>
          <w:szCs w:val="24"/>
        </w:rPr>
        <w:t xml:space="preserve"> and approval</w:t>
      </w:r>
      <w:r w:rsidRPr="000C7207">
        <w:rPr>
          <w:rFonts w:eastAsia="宋体"/>
          <w:sz w:val="24"/>
          <w:szCs w:val="24"/>
        </w:rPr>
        <w:t xml:space="preserve"> of standards </w:t>
      </w:r>
      <w:r w:rsidRPr="003F0AAA">
        <w:rPr>
          <w:rFonts w:eastAsia="宋体"/>
          <w:sz w:val="24"/>
          <w:szCs w:val="24"/>
        </w:rPr>
        <w:t xml:space="preserve">within the </w:t>
      </w:r>
      <w:r w:rsidRPr="003F0AAA">
        <w:rPr>
          <w:rFonts w:eastAsia="等线"/>
          <w:bCs/>
          <w:kern w:val="2"/>
          <w:sz w:val="24"/>
          <w:szCs w:val="24"/>
          <w:lang w:val="en-US"/>
        </w:rPr>
        <w:t>Committee on Standardization in Geo-disaster Reduction</w:t>
      </w:r>
      <w:r w:rsidRPr="003F0AAA">
        <w:rPr>
          <w:rFonts w:eastAsia="宋体"/>
          <w:sz w:val="24"/>
          <w:szCs w:val="24"/>
        </w:rPr>
        <w:t xml:space="preserve"> </w:t>
      </w:r>
      <w:r w:rsidRPr="003F0AAA">
        <w:rPr>
          <w:rFonts w:eastAsia="宋体" w:hint="eastAsia"/>
          <w:sz w:val="24"/>
          <w:szCs w:val="24"/>
        </w:rPr>
        <w:t>(</w:t>
      </w:r>
      <w:r w:rsidRPr="003F0AAA">
        <w:rPr>
          <w:rFonts w:eastAsia="宋体"/>
          <w:sz w:val="24"/>
          <w:szCs w:val="24"/>
        </w:rPr>
        <w:t>CSGdR</w:t>
      </w:r>
      <w:r w:rsidRPr="003F0AAA">
        <w:rPr>
          <w:rFonts w:eastAsia="宋体" w:hint="eastAsia"/>
          <w:sz w:val="24"/>
          <w:szCs w:val="24"/>
        </w:rPr>
        <w:t>)</w:t>
      </w:r>
      <w:r w:rsidRPr="003F0AAA">
        <w:rPr>
          <w:rFonts w:eastAsia="宋体"/>
          <w:sz w:val="24"/>
          <w:szCs w:val="24"/>
        </w:rPr>
        <w:t xml:space="preserve"> </w:t>
      </w:r>
      <w:r w:rsidR="00582510" w:rsidRPr="003F0AAA">
        <w:rPr>
          <w:rFonts w:eastAsia="宋体"/>
          <w:sz w:val="24"/>
          <w:szCs w:val="24"/>
        </w:rPr>
        <w:t>encompasses</w:t>
      </w:r>
      <w:r w:rsidRPr="003F0AAA">
        <w:rPr>
          <w:rFonts w:eastAsia="宋体"/>
          <w:sz w:val="24"/>
          <w:szCs w:val="24"/>
        </w:rPr>
        <w:t xml:space="preserve"> </w:t>
      </w:r>
      <w:r w:rsidR="00504FA8" w:rsidRPr="003F0AAA">
        <w:rPr>
          <w:rFonts w:eastAsia="宋体" w:hint="eastAsia"/>
          <w:sz w:val="24"/>
          <w:szCs w:val="24"/>
        </w:rPr>
        <w:t>P</w:t>
      </w:r>
      <w:r w:rsidRPr="003F0AAA">
        <w:rPr>
          <w:rFonts w:eastAsia="宋体"/>
          <w:sz w:val="24"/>
          <w:szCs w:val="24"/>
        </w:rPr>
        <w:t xml:space="preserve">roject </w:t>
      </w:r>
      <w:r w:rsidR="00504FA8" w:rsidRPr="003F0AAA">
        <w:rPr>
          <w:rFonts w:eastAsia="宋体" w:hint="eastAsia"/>
          <w:sz w:val="24"/>
          <w:szCs w:val="24"/>
        </w:rPr>
        <w:t>A</w:t>
      </w:r>
      <w:r w:rsidR="00845994" w:rsidRPr="003F0AAA">
        <w:rPr>
          <w:rFonts w:eastAsia="宋体" w:hint="eastAsia"/>
          <w:sz w:val="24"/>
          <w:szCs w:val="24"/>
        </w:rPr>
        <w:t>pplication, I</w:t>
      </w:r>
      <w:r w:rsidRPr="003F0AAA">
        <w:rPr>
          <w:rFonts w:eastAsia="宋体"/>
          <w:sz w:val="24"/>
          <w:szCs w:val="24"/>
        </w:rPr>
        <w:t xml:space="preserve">nitiation, </w:t>
      </w:r>
      <w:r w:rsidR="00845994" w:rsidRPr="003F0AAA">
        <w:rPr>
          <w:rFonts w:eastAsia="宋体" w:hint="eastAsia"/>
          <w:sz w:val="24"/>
          <w:szCs w:val="24"/>
        </w:rPr>
        <w:t xml:space="preserve">Standard Development, Soliciting </w:t>
      </w:r>
      <w:r w:rsidR="009D01C1" w:rsidRPr="003F0AAA">
        <w:rPr>
          <w:rFonts w:eastAsia="宋体" w:hint="eastAsia"/>
          <w:sz w:val="24"/>
          <w:szCs w:val="24"/>
        </w:rPr>
        <w:t>O</w:t>
      </w:r>
      <w:r w:rsidRPr="003F0AAA">
        <w:rPr>
          <w:rFonts w:eastAsia="宋体"/>
          <w:sz w:val="24"/>
          <w:szCs w:val="24"/>
        </w:rPr>
        <w:t xml:space="preserve">pinions, </w:t>
      </w:r>
      <w:r w:rsidR="009D01C1" w:rsidRPr="003F0AAA">
        <w:rPr>
          <w:rFonts w:eastAsia="宋体" w:hint="eastAsia"/>
          <w:sz w:val="24"/>
          <w:szCs w:val="24"/>
        </w:rPr>
        <w:t>Standard R</w:t>
      </w:r>
      <w:r w:rsidRPr="003F0AAA">
        <w:rPr>
          <w:rFonts w:eastAsia="宋体"/>
          <w:sz w:val="24"/>
          <w:szCs w:val="24"/>
        </w:rPr>
        <w:t xml:space="preserve">eview, </w:t>
      </w:r>
      <w:r w:rsidR="009D01C1" w:rsidRPr="003F0AAA">
        <w:rPr>
          <w:rFonts w:eastAsia="宋体" w:hint="eastAsia"/>
          <w:sz w:val="24"/>
          <w:szCs w:val="24"/>
        </w:rPr>
        <w:t>A</w:t>
      </w:r>
      <w:r w:rsidRPr="003F0AAA">
        <w:rPr>
          <w:rFonts w:eastAsia="宋体"/>
          <w:sz w:val="24"/>
          <w:szCs w:val="24"/>
        </w:rPr>
        <w:t>pproval</w:t>
      </w:r>
      <w:r w:rsidR="006D3D09" w:rsidRPr="003F0AAA">
        <w:rPr>
          <w:rFonts w:eastAsia="宋体" w:hint="eastAsia"/>
          <w:sz w:val="24"/>
          <w:szCs w:val="24"/>
        </w:rPr>
        <w:t xml:space="preserve"> and</w:t>
      </w:r>
      <w:r w:rsidRPr="003F0AAA">
        <w:rPr>
          <w:rFonts w:eastAsia="宋体"/>
          <w:sz w:val="24"/>
          <w:szCs w:val="24"/>
        </w:rPr>
        <w:t xml:space="preserve"> </w:t>
      </w:r>
      <w:r w:rsidR="00E8701B" w:rsidRPr="003F0AAA">
        <w:rPr>
          <w:rFonts w:eastAsia="宋体"/>
          <w:sz w:val="24"/>
          <w:szCs w:val="24"/>
        </w:rPr>
        <w:t>Publication</w:t>
      </w:r>
      <w:r w:rsidRPr="003F0AAA">
        <w:rPr>
          <w:rFonts w:eastAsia="宋体" w:hint="eastAsia"/>
          <w:sz w:val="24"/>
          <w:szCs w:val="24"/>
        </w:rPr>
        <w:t>.</w:t>
      </w:r>
    </w:p>
    <w:p w14:paraId="0E697996" w14:textId="77777777" w:rsidR="007C6BA6" w:rsidRPr="000C7207" w:rsidRDefault="007C6BA6" w:rsidP="000C7207">
      <w:pPr>
        <w:spacing w:after="120"/>
        <w:rPr>
          <w:rFonts w:eastAsia="宋体"/>
          <w:sz w:val="24"/>
          <w:szCs w:val="24"/>
        </w:rPr>
      </w:pPr>
    </w:p>
    <w:p w14:paraId="5F1BB976" w14:textId="295A91E8" w:rsidR="00417D66" w:rsidRPr="000C7207" w:rsidRDefault="00417D66" w:rsidP="000C7207">
      <w:pPr>
        <w:spacing w:after="120"/>
        <w:rPr>
          <w:rFonts w:eastAsia="宋体"/>
          <w:b/>
          <w:bCs/>
          <w:sz w:val="22"/>
          <w:szCs w:val="22"/>
        </w:rPr>
      </w:pPr>
      <w:r w:rsidRPr="000C7207">
        <w:rPr>
          <w:rFonts w:eastAsia="宋体"/>
          <w:b/>
          <w:bCs/>
          <w:sz w:val="24"/>
          <w:szCs w:val="24"/>
        </w:rPr>
        <w:t>1. Project Initiation</w:t>
      </w:r>
    </w:p>
    <w:p w14:paraId="29A31099" w14:textId="4B51115F" w:rsidR="00417D66" w:rsidRPr="000C7207" w:rsidRDefault="00417D66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/>
          <w:b/>
          <w:bCs/>
          <w:sz w:val="24"/>
          <w:szCs w:val="24"/>
        </w:rPr>
        <w:t>1.1 Applicant</w:t>
      </w:r>
    </w:p>
    <w:p w14:paraId="669A5F90" w14:textId="74939484" w:rsidR="000C413F" w:rsidRPr="000C7207" w:rsidRDefault="00417D66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/>
          <w:sz w:val="24"/>
          <w:szCs w:val="24"/>
        </w:rPr>
        <w:t xml:space="preserve">The proposal should be jointly submitted </w:t>
      </w:r>
      <w:r w:rsidRPr="006C2DE1">
        <w:rPr>
          <w:rFonts w:eastAsia="宋体"/>
          <w:sz w:val="24"/>
          <w:szCs w:val="24"/>
        </w:rPr>
        <w:t>by</w:t>
      </w:r>
      <w:r w:rsidR="006D3D09" w:rsidRPr="006C2DE1">
        <w:rPr>
          <w:rFonts w:eastAsia="宋体" w:hint="eastAsia"/>
          <w:sz w:val="24"/>
          <w:szCs w:val="24"/>
        </w:rPr>
        <w:t xml:space="preserve"> no less than 3 applicants</w:t>
      </w:r>
      <w:r w:rsidR="007065DA" w:rsidRPr="006C2DE1">
        <w:rPr>
          <w:rFonts w:eastAsia="宋体" w:hint="eastAsia"/>
          <w:sz w:val="24"/>
          <w:szCs w:val="24"/>
        </w:rPr>
        <w:t xml:space="preserve"> </w:t>
      </w:r>
      <w:r w:rsidR="00D47982" w:rsidRPr="006C2DE1">
        <w:rPr>
          <w:rFonts w:eastAsia="宋体" w:hint="eastAsia"/>
          <w:sz w:val="24"/>
          <w:szCs w:val="24"/>
        </w:rPr>
        <w:t>from at least 2 different countries/regions</w:t>
      </w:r>
      <w:r w:rsidR="006D3D09" w:rsidRPr="006C2DE1">
        <w:rPr>
          <w:rFonts w:eastAsia="宋体" w:hint="eastAsia"/>
          <w:sz w:val="24"/>
          <w:szCs w:val="24"/>
        </w:rPr>
        <w:t>, which can be either</w:t>
      </w:r>
      <w:r w:rsidRPr="006C2DE1">
        <w:rPr>
          <w:rFonts w:eastAsia="宋体"/>
          <w:sz w:val="24"/>
          <w:szCs w:val="24"/>
        </w:rPr>
        <w:t xml:space="preserve"> ICGdR member </w:t>
      </w:r>
      <w:r w:rsidR="006D3D09" w:rsidRPr="006C2DE1">
        <w:rPr>
          <w:rFonts w:eastAsia="宋体" w:hint="eastAsia"/>
          <w:sz w:val="24"/>
          <w:szCs w:val="24"/>
        </w:rPr>
        <w:t>or</w:t>
      </w:r>
      <w:r w:rsidRPr="006C2DE1">
        <w:rPr>
          <w:rFonts w:eastAsia="宋体"/>
          <w:sz w:val="24"/>
          <w:szCs w:val="24"/>
        </w:rPr>
        <w:t xml:space="preserve"> n</w:t>
      </w:r>
      <w:r w:rsidRPr="000C7207">
        <w:rPr>
          <w:rFonts w:eastAsia="宋体"/>
          <w:sz w:val="24"/>
          <w:szCs w:val="24"/>
        </w:rPr>
        <w:t>on-member entities.</w:t>
      </w:r>
    </w:p>
    <w:p w14:paraId="497B278C" w14:textId="3751C4C5" w:rsidR="00417D66" w:rsidRPr="000C7207" w:rsidRDefault="00417D66" w:rsidP="000C7207">
      <w:pPr>
        <w:spacing w:after="120"/>
        <w:rPr>
          <w:rFonts w:eastAsia="宋体"/>
          <w:b/>
          <w:bCs/>
          <w:sz w:val="24"/>
          <w:szCs w:val="24"/>
        </w:rPr>
      </w:pPr>
      <w:r w:rsidRPr="000C7207">
        <w:rPr>
          <w:rFonts w:eastAsia="宋体"/>
          <w:b/>
          <w:bCs/>
          <w:sz w:val="24"/>
          <w:szCs w:val="24"/>
        </w:rPr>
        <w:t xml:space="preserve">1.2 Application </w:t>
      </w:r>
      <w:r w:rsidR="00D42533" w:rsidRPr="000C7207">
        <w:rPr>
          <w:rFonts w:eastAsia="宋体" w:hint="eastAsia"/>
          <w:b/>
          <w:bCs/>
          <w:sz w:val="24"/>
          <w:szCs w:val="24"/>
        </w:rPr>
        <w:t>m</w:t>
      </w:r>
      <w:r w:rsidRPr="000C7207">
        <w:rPr>
          <w:rFonts w:eastAsia="宋体"/>
          <w:b/>
          <w:bCs/>
          <w:sz w:val="24"/>
          <w:szCs w:val="24"/>
        </w:rPr>
        <w:t>aterials</w:t>
      </w:r>
    </w:p>
    <w:p w14:paraId="2C7C208E" w14:textId="02257F29" w:rsidR="000C413F" w:rsidRPr="000C7207" w:rsidRDefault="00417D66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/>
          <w:sz w:val="24"/>
          <w:szCs w:val="24"/>
        </w:rPr>
        <w:t>The</w:t>
      </w:r>
      <w:r w:rsidR="003408B6" w:rsidRPr="000C7207">
        <w:rPr>
          <w:rFonts w:eastAsia="宋体" w:hint="eastAsia"/>
          <w:sz w:val="24"/>
          <w:szCs w:val="24"/>
        </w:rPr>
        <w:t xml:space="preserve"> applicants should </w:t>
      </w:r>
      <w:r w:rsidR="00764502" w:rsidRPr="000C7207">
        <w:rPr>
          <w:rFonts w:eastAsia="宋体" w:hint="eastAsia"/>
          <w:sz w:val="24"/>
          <w:szCs w:val="24"/>
        </w:rPr>
        <w:t>complete</w:t>
      </w:r>
      <w:r w:rsidR="003408B6" w:rsidRPr="000C7207">
        <w:rPr>
          <w:rFonts w:eastAsia="宋体" w:hint="eastAsia"/>
          <w:sz w:val="24"/>
          <w:szCs w:val="24"/>
        </w:rPr>
        <w:t xml:space="preserve"> and submit the </w:t>
      </w:r>
      <w:bookmarkStart w:id="0" w:name="_Hlk174961341"/>
      <w:r w:rsidR="00C81D29" w:rsidRPr="00C81D29">
        <w:rPr>
          <w:rFonts w:eastAsia="宋体"/>
          <w:sz w:val="24"/>
          <w:szCs w:val="24"/>
          <w:u w:val="single"/>
        </w:rPr>
        <w:t>Appendix 1</w:t>
      </w:r>
      <w:r w:rsidR="00604FD2">
        <w:rPr>
          <w:rFonts w:eastAsia="宋体" w:hint="eastAsia"/>
          <w:sz w:val="24"/>
          <w:szCs w:val="24"/>
          <w:u w:val="single"/>
        </w:rPr>
        <w:t>.1</w:t>
      </w:r>
      <w:r w:rsidR="00C81D29" w:rsidRPr="00C81D29">
        <w:rPr>
          <w:rFonts w:eastAsia="宋体"/>
          <w:sz w:val="24"/>
          <w:szCs w:val="24"/>
          <w:u w:val="single"/>
        </w:rPr>
        <w:t>-Standard Project Initiation Form for Application</w:t>
      </w:r>
      <w:bookmarkEnd w:id="0"/>
      <w:r w:rsidR="003408B6" w:rsidRPr="000C7207">
        <w:rPr>
          <w:rFonts w:eastAsia="宋体" w:hint="eastAsia"/>
          <w:sz w:val="24"/>
          <w:szCs w:val="24"/>
        </w:rPr>
        <w:t xml:space="preserve">, including </w:t>
      </w:r>
      <w:r w:rsidR="006D3D09" w:rsidRPr="000C7207">
        <w:rPr>
          <w:rFonts w:eastAsia="宋体"/>
          <w:sz w:val="24"/>
          <w:szCs w:val="24"/>
        </w:rPr>
        <w:t xml:space="preserve">the </w:t>
      </w:r>
      <w:r w:rsidR="006D3D09" w:rsidRPr="000C7207">
        <w:rPr>
          <w:rFonts w:eastAsia="宋体" w:hint="eastAsia"/>
          <w:sz w:val="24"/>
          <w:szCs w:val="24"/>
        </w:rPr>
        <w:t>origin, o</w:t>
      </w:r>
      <w:r w:rsidR="006D3D09" w:rsidRPr="000C7207">
        <w:rPr>
          <w:rFonts w:eastAsia="宋体"/>
          <w:sz w:val="24"/>
          <w:szCs w:val="24"/>
        </w:rPr>
        <w:t xml:space="preserve">verview and </w:t>
      </w:r>
      <w:r w:rsidR="006D3D09" w:rsidRPr="000C7207">
        <w:rPr>
          <w:rFonts w:eastAsia="宋体" w:hint="eastAsia"/>
          <w:sz w:val="24"/>
          <w:szCs w:val="24"/>
        </w:rPr>
        <w:t>t</w:t>
      </w:r>
      <w:r w:rsidR="006D3D09" w:rsidRPr="000C7207">
        <w:rPr>
          <w:rFonts w:eastAsia="宋体"/>
          <w:sz w:val="24"/>
          <w:szCs w:val="24"/>
        </w:rPr>
        <w:t xml:space="preserve">echnical of the standard development task, </w:t>
      </w:r>
      <w:r w:rsidR="006D3D09" w:rsidRPr="000C7207">
        <w:rPr>
          <w:rFonts w:eastAsia="宋体" w:hint="eastAsia"/>
          <w:sz w:val="24"/>
          <w:szCs w:val="24"/>
        </w:rPr>
        <w:t xml:space="preserve">the </w:t>
      </w:r>
      <w:r w:rsidR="006D3D09" w:rsidRPr="000C7207">
        <w:rPr>
          <w:rFonts w:eastAsia="宋体"/>
          <w:sz w:val="24"/>
          <w:szCs w:val="24"/>
        </w:rPr>
        <w:t>comparisons and relations with current relevant standards</w:t>
      </w:r>
      <w:r w:rsidR="006D3D09" w:rsidRPr="000C7207">
        <w:rPr>
          <w:rFonts w:eastAsia="宋体" w:hint="eastAsia"/>
          <w:sz w:val="24"/>
          <w:szCs w:val="24"/>
        </w:rPr>
        <w:t xml:space="preserve">, the </w:t>
      </w:r>
      <w:r w:rsidR="006D3D09" w:rsidRPr="000C7207">
        <w:rPr>
          <w:rFonts w:eastAsia="宋体"/>
          <w:sz w:val="24"/>
          <w:szCs w:val="24"/>
        </w:rPr>
        <w:t>detailed outline of the standard</w:t>
      </w:r>
      <w:r w:rsidR="006D3D09" w:rsidRPr="000C7207">
        <w:rPr>
          <w:rFonts w:eastAsia="宋体" w:hint="eastAsia"/>
          <w:sz w:val="24"/>
          <w:szCs w:val="24"/>
        </w:rPr>
        <w:t xml:space="preserve">, the </w:t>
      </w:r>
      <w:r w:rsidR="006D3D09" w:rsidRPr="000C7207">
        <w:rPr>
          <w:rFonts w:eastAsia="宋体"/>
          <w:sz w:val="24"/>
          <w:szCs w:val="24"/>
        </w:rPr>
        <w:t>essential information regarding the initiating entities</w:t>
      </w:r>
      <w:r w:rsidR="006D3D09" w:rsidRPr="000C7207">
        <w:rPr>
          <w:rFonts w:eastAsia="宋体" w:hint="eastAsia"/>
          <w:sz w:val="24"/>
          <w:szCs w:val="24"/>
        </w:rPr>
        <w:t>.</w:t>
      </w:r>
    </w:p>
    <w:p w14:paraId="306C5E76" w14:textId="79215BCC" w:rsidR="00417D66" w:rsidRPr="000C7207" w:rsidRDefault="00417D66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/>
          <w:b/>
          <w:bCs/>
          <w:sz w:val="24"/>
          <w:szCs w:val="24"/>
        </w:rPr>
        <w:t xml:space="preserve">1.3 </w:t>
      </w:r>
      <w:r w:rsidR="00124F09" w:rsidRPr="000C7207">
        <w:rPr>
          <w:rFonts w:eastAsia="宋体" w:hint="eastAsia"/>
          <w:b/>
          <w:bCs/>
          <w:sz w:val="24"/>
          <w:szCs w:val="24"/>
        </w:rPr>
        <w:t>Project</w:t>
      </w:r>
      <w:r w:rsidR="00D42533" w:rsidRPr="000C7207">
        <w:rPr>
          <w:rFonts w:eastAsia="宋体" w:hint="eastAsia"/>
          <w:b/>
          <w:bCs/>
          <w:sz w:val="24"/>
          <w:szCs w:val="24"/>
        </w:rPr>
        <w:t xml:space="preserve"> initiation</w:t>
      </w:r>
      <w:r w:rsidR="000C413F" w:rsidRPr="000C7207">
        <w:rPr>
          <w:rFonts w:eastAsia="宋体" w:hint="eastAsia"/>
          <w:b/>
          <w:bCs/>
          <w:sz w:val="24"/>
          <w:szCs w:val="24"/>
        </w:rPr>
        <w:t xml:space="preserve"> </w:t>
      </w:r>
      <w:r w:rsidR="00D42533" w:rsidRPr="000C7207">
        <w:rPr>
          <w:rFonts w:eastAsia="宋体" w:hint="eastAsia"/>
          <w:b/>
          <w:bCs/>
          <w:sz w:val="24"/>
          <w:szCs w:val="24"/>
        </w:rPr>
        <w:t>r</w:t>
      </w:r>
      <w:r w:rsidRPr="000C7207">
        <w:rPr>
          <w:rFonts w:eastAsia="宋体"/>
          <w:b/>
          <w:bCs/>
          <w:sz w:val="24"/>
          <w:szCs w:val="24"/>
        </w:rPr>
        <w:t>eview</w:t>
      </w:r>
    </w:p>
    <w:p w14:paraId="4870AAA9" w14:textId="74C50ABF" w:rsidR="00417D66" w:rsidRPr="000C7207" w:rsidRDefault="00CF72FC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 w:hint="eastAsia"/>
          <w:sz w:val="24"/>
          <w:szCs w:val="24"/>
        </w:rPr>
        <w:t>(1)</w:t>
      </w:r>
      <w:r w:rsidR="003408B6" w:rsidRPr="000C7207">
        <w:rPr>
          <w:rFonts w:eastAsia="宋体" w:hint="eastAsia"/>
          <w:sz w:val="24"/>
          <w:szCs w:val="24"/>
        </w:rPr>
        <w:t xml:space="preserve"> CSGdR is responsible of establishing a </w:t>
      </w:r>
      <w:r w:rsidR="0054106A" w:rsidRPr="000C7207">
        <w:rPr>
          <w:rFonts w:eastAsia="宋体" w:hint="eastAsia"/>
          <w:i/>
          <w:iCs/>
          <w:sz w:val="24"/>
          <w:szCs w:val="24"/>
        </w:rPr>
        <w:t>P</w:t>
      </w:r>
      <w:r w:rsidR="003408B6" w:rsidRPr="000C7207">
        <w:rPr>
          <w:rFonts w:eastAsia="宋体" w:hint="eastAsia"/>
          <w:i/>
          <w:iCs/>
          <w:sz w:val="24"/>
          <w:szCs w:val="24"/>
        </w:rPr>
        <w:t>roject</w:t>
      </w:r>
      <w:r w:rsidR="00417D66" w:rsidRPr="000C7207">
        <w:rPr>
          <w:rFonts w:eastAsia="宋体"/>
          <w:i/>
          <w:iCs/>
          <w:sz w:val="24"/>
          <w:szCs w:val="24"/>
        </w:rPr>
        <w:t xml:space="preserve"> </w:t>
      </w:r>
      <w:r w:rsidR="0054106A" w:rsidRPr="000C7207">
        <w:rPr>
          <w:rFonts w:eastAsia="宋体" w:hint="eastAsia"/>
          <w:i/>
          <w:iCs/>
          <w:sz w:val="24"/>
          <w:szCs w:val="24"/>
        </w:rPr>
        <w:t>I</w:t>
      </w:r>
      <w:r w:rsidR="0054106A" w:rsidRPr="00D830A0">
        <w:rPr>
          <w:rFonts w:eastAsia="宋体" w:hint="eastAsia"/>
          <w:i/>
          <w:iCs/>
          <w:sz w:val="24"/>
          <w:szCs w:val="24"/>
        </w:rPr>
        <w:t>nitiation R</w:t>
      </w:r>
      <w:r w:rsidR="00417D66" w:rsidRPr="00D830A0">
        <w:rPr>
          <w:rFonts w:eastAsia="宋体"/>
          <w:i/>
          <w:iCs/>
          <w:sz w:val="24"/>
          <w:szCs w:val="24"/>
        </w:rPr>
        <w:t xml:space="preserve">eview </w:t>
      </w:r>
      <w:r w:rsidR="0054106A" w:rsidRPr="00D830A0">
        <w:rPr>
          <w:rFonts w:eastAsia="宋体" w:hint="eastAsia"/>
          <w:i/>
          <w:iCs/>
          <w:sz w:val="24"/>
          <w:szCs w:val="24"/>
        </w:rPr>
        <w:t>C</w:t>
      </w:r>
      <w:r w:rsidR="00417D66" w:rsidRPr="00D830A0">
        <w:rPr>
          <w:rFonts w:eastAsia="宋体"/>
          <w:i/>
          <w:iCs/>
          <w:sz w:val="24"/>
          <w:szCs w:val="24"/>
        </w:rPr>
        <w:t>ommittee</w:t>
      </w:r>
      <w:r w:rsidR="0054106A" w:rsidRPr="00D830A0">
        <w:rPr>
          <w:rFonts w:eastAsia="宋体" w:hint="eastAsia"/>
          <w:sz w:val="24"/>
          <w:szCs w:val="24"/>
        </w:rPr>
        <w:t xml:space="preserve"> </w:t>
      </w:r>
      <w:r w:rsidR="006D3D09" w:rsidRPr="00D830A0">
        <w:rPr>
          <w:rFonts w:eastAsia="宋体" w:hint="eastAsia"/>
          <w:sz w:val="24"/>
          <w:szCs w:val="24"/>
        </w:rPr>
        <w:t>comprising 7</w:t>
      </w:r>
      <w:r w:rsidRPr="00D830A0">
        <w:rPr>
          <w:rFonts w:eastAsia="宋体" w:hint="eastAsia"/>
          <w:sz w:val="24"/>
          <w:szCs w:val="24"/>
        </w:rPr>
        <w:t xml:space="preserve"> </w:t>
      </w:r>
      <w:r w:rsidR="00417D66" w:rsidRPr="00D830A0">
        <w:rPr>
          <w:rFonts w:eastAsia="宋体"/>
          <w:sz w:val="24"/>
          <w:szCs w:val="24"/>
        </w:rPr>
        <w:t>relevant experts</w:t>
      </w:r>
      <w:r w:rsidR="001256DF" w:rsidRPr="00D830A0">
        <w:rPr>
          <w:rFonts w:eastAsia="宋体" w:hint="eastAsia"/>
          <w:sz w:val="24"/>
          <w:szCs w:val="24"/>
        </w:rPr>
        <w:t xml:space="preserve"> </w:t>
      </w:r>
      <w:r w:rsidR="00B01832" w:rsidRPr="00D830A0">
        <w:rPr>
          <w:rFonts w:eastAsia="宋体"/>
          <w:sz w:val="24"/>
          <w:szCs w:val="24"/>
        </w:rPr>
        <w:t>from academia or industry</w:t>
      </w:r>
      <w:r w:rsidR="00C81D29" w:rsidRPr="00D830A0">
        <w:rPr>
          <w:rFonts w:eastAsia="宋体" w:hint="eastAsia"/>
          <w:sz w:val="24"/>
          <w:szCs w:val="24"/>
        </w:rPr>
        <w:t xml:space="preserve">, which </w:t>
      </w:r>
      <w:r w:rsidR="00C62796" w:rsidRPr="00D830A0">
        <w:rPr>
          <w:rFonts w:eastAsia="宋体" w:hint="eastAsia"/>
          <w:sz w:val="24"/>
          <w:szCs w:val="24"/>
        </w:rPr>
        <w:t xml:space="preserve">should </w:t>
      </w:r>
      <w:r w:rsidR="00D47982" w:rsidRPr="00D830A0">
        <w:rPr>
          <w:rFonts w:eastAsia="宋体" w:hint="eastAsia"/>
          <w:sz w:val="24"/>
          <w:szCs w:val="24"/>
        </w:rPr>
        <w:t xml:space="preserve">cover </w:t>
      </w:r>
      <w:r w:rsidR="00C81D29" w:rsidRPr="00D830A0">
        <w:rPr>
          <w:rFonts w:eastAsia="宋体" w:hint="eastAsia"/>
          <w:sz w:val="24"/>
          <w:szCs w:val="24"/>
        </w:rPr>
        <w:t xml:space="preserve">at least </w:t>
      </w:r>
      <w:r w:rsidR="00D47982" w:rsidRPr="00D830A0">
        <w:rPr>
          <w:rFonts w:eastAsia="宋体" w:hint="eastAsia"/>
          <w:sz w:val="24"/>
          <w:szCs w:val="24"/>
        </w:rPr>
        <w:t>3</w:t>
      </w:r>
      <w:r w:rsidR="00C62796" w:rsidRPr="00D830A0">
        <w:rPr>
          <w:rFonts w:eastAsia="宋体" w:hint="eastAsia"/>
          <w:sz w:val="24"/>
          <w:szCs w:val="24"/>
        </w:rPr>
        <w:t xml:space="preserve"> </w:t>
      </w:r>
      <w:r w:rsidR="00D47982" w:rsidRPr="00D830A0">
        <w:rPr>
          <w:rFonts w:eastAsia="宋体"/>
          <w:sz w:val="24"/>
          <w:szCs w:val="24"/>
        </w:rPr>
        <w:t>countries</w:t>
      </w:r>
      <w:r w:rsidR="00D47982" w:rsidRPr="00D830A0">
        <w:rPr>
          <w:rFonts w:eastAsia="宋体" w:hint="eastAsia"/>
          <w:sz w:val="24"/>
          <w:szCs w:val="24"/>
        </w:rPr>
        <w:t>/regions</w:t>
      </w:r>
      <w:r w:rsidR="00C62796" w:rsidRPr="00D830A0">
        <w:rPr>
          <w:rFonts w:eastAsia="宋体" w:hint="eastAsia"/>
          <w:sz w:val="24"/>
          <w:szCs w:val="24"/>
        </w:rPr>
        <w:t>.</w:t>
      </w:r>
    </w:p>
    <w:p w14:paraId="254FEE69" w14:textId="1C143977" w:rsidR="00417D66" w:rsidRPr="000C7207" w:rsidRDefault="00E32648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 w:hint="eastAsia"/>
          <w:sz w:val="24"/>
          <w:szCs w:val="24"/>
        </w:rPr>
        <w:t xml:space="preserve">(2) </w:t>
      </w:r>
      <w:r w:rsidR="00417D66" w:rsidRPr="000C7207">
        <w:rPr>
          <w:rFonts w:eastAsia="宋体"/>
          <w:sz w:val="24"/>
          <w:szCs w:val="24"/>
        </w:rPr>
        <w:t xml:space="preserve">The </w:t>
      </w:r>
      <w:r w:rsidR="00786EB5" w:rsidRPr="000C7207">
        <w:rPr>
          <w:rFonts w:eastAsia="宋体"/>
          <w:i/>
          <w:iCs/>
          <w:sz w:val="24"/>
          <w:szCs w:val="24"/>
        </w:rPr>
        <w:t>Project Initiation Review Committee</w:t>
      </w:r>
      <w:r w:rsidR="00786EB5" w:rsidRPr="000C7207">
        <w:rPr>
          <w:rFonts w:eastAsia="宋体"/>
          <w:sz w:val="24"/>
          <w:szCs w:val="24"/>
        </w:rPr>
        <w:t xml:space="preserve"> is tasked with evaluating the necessity, </w:t>
      </w:r>
      <w:r w:rsidR="00B20B5C" w:rsidRPr="000C7207">
        <w:rPr>
          <w:rFonts w:eastAsia="宋体"/>
          <w:sz w:val="24"/>
          <w:szCs w:val="24"/>
        </w:rPr>
        <w:t>applicability</w:t>
      </w:r>
      <w:r w:rsidR="00786EB5" w:rsidRPr="000C7207">
        <w:rPr>
          <w:rFonts w:eastAsia="宋体"/>
          <w:sz w:val="24"/>
          <w:szCs w:val="24"/>
        </w:rPr>
        <w:t xml:space="preserve">, compliance with legal </w:t>
      </w:r>
      <w:r w:rsidR="00B20B5C" w:rsidRPr="000C7207">
        <w:rPr>
          <w:rFonts w:eastAsia="宋体"/>
          <w:sz w:val="24"/>
          <w:szCs w:val="24"/>
        </w:rPr>
        <w:t>and regulatory</w:t>
      </w:r>
      <w:r w:rsidR="00786EB5" w:rsidRPr="000C7207">
        <w:rPr>
          <w:rFonts w:eastAsia="宋体"/>
          <w:sz w:val="24"/>
          <w:szCs w:val="24"/>
        </w:rPr>
        <w:t xml:space="preserve"> requirements, feasibility, effectiveness, professionalism, and representativeness of the proposed standard project.</w:t>
      </w:r>
    </w:p>
    <w:p w14:paraId="181426BB" w14:textId="5CB576A6" w:rsidR="003408B6" w:rsidRPr="000C7207" w:rsidRDefault="003408B6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 w:hint="eastAsia"/>
          <w:sz w:val="24"/>
          <w:szCs w:val="24"/>
        </w:rPr>
        <w:t xml:space="preserve">(3) Each expert </w:t>
      </w:r>
      <w:r w:rsidR="006D3D09" w:rsidRPr="000C7207">
        <w:rPr>
          <w:rFonts w:eastAsia="宋体" w:hint="eastAsia"/>
          <w:sz w:val="24"/>
          <w:szCs w:val="24"/>
        </w:rPr>
        <w:t xml:space="preserve">should </w:t>
      </w:r>
      <w:r w:rsidR="00FD1468">
        <w:rPr>
          <w:rFonts w:eastAsia="宋体" w:hint="eastAsia"/>
          <w:sz w:val="24"/>
          <w:szCs w:val="24"/>
        </w:rPr>
        <w:t xml:space="preserve">fill the review comments in </w:t>
      </w:r>
      <w:r w:rsidR="006D3D09" w:rsidRPr="000C7207">
        <w:rPr>
          <w:rFonts w:eastAsia="宋体" w:hint="eastAsia"/>
          <w:sz w:val="24"/>
          <w:szCs w:val="24"/>
        </w:rPr>
        <w:t xml:space="preserve">the </w:t>
      </w:r>
      <w:r w:rsidR="009E35B7" w:rsidRPr="00C81D29">
        <w:rPr>
          <w:rFonts w:eastAsia="宋体"/>
          <w:sz w:val="24"/>
          <w:szCs w:val="24"/>
          <w:u w:val="single"/>
        </w:rPr>
        <w:t>Appendix 1</w:t>
      </w:r>
      <w:r w:rsidR="00604FD2">
        <w:rPr>
          <w:rFonts w:eastAsia="宋体" w:hint="eastAsia"/>
          <w:sz w:val="24"/>
          <w:szCs w:val="24"/>
          <w:u w:val="single"/>
        </w:rPr>
        <w:t>.2</w:t>
      </w:r>
      <w:r w:rsidR="009E35B7" w:rsidRPr="00C81D29">
        <w:rPr>
          <w:rFonts w:eastAsia="宋体"/>
          <w:sz w:val="24"/>
          <w:szCs w:val="24"/>
          <w:u w:val="single"/>
        </w:rPr>
        <w:t xml:space="preserve">-Standard Project Initiation Form for </w:t>
      </w:r>
      <w:r w:rsidR="00604FD2">
        <w:rPr>
          <w:rFonts w:eastAsia="宋体" w:hint="eastAsia"/>
          <w:sz w:val="24"/>
          <w:szCs w:val="24"/>
          <w:u w:val="single"/>
        </w:rPr>
        <w:t>Review</w:t>
      </w:r>
      <w:r w:rsidR="006D3D09" w:rsidRPr="000C7207">
        <w:rPr>
          <w:rFonts w:eastAsia="宋体" w:hint="eastAsia"/>
          <w:sz w:val="24"/>
          <w:szCs w:val="24"/>
          <w:u w:val="single"/>
        </w:rPr>
        <w:t xml:space="preserve"> </w:t>
      </w:r>
      <w:r w:rsidR="006D3D09" w:rsidRPr="000C7207">
        <w:rPr>
          <w:rFonts w:eastAsia="宋体" w:hint="eastAsia"/>
          <w:sz w:val="24"/>
          <w:szCs w:val="24"/>
        </w:rPr>
        <w:t xml:space="preserve">within </w:t>
      </w:r>
      <w:r w:rsidR="00A46879">
        <w:rPr>
          <w:rFonts w:eastAsia="宋体" w:hint="eastAsia"/>
          <w:b/>
          <w:bCs/>
          <w:sz w:val="24"/>
          <w:szCs w:val="24"/>
        </w:rPr>
        <w:t>1</w:t>
      </w:r>
      <w:r w:rsidR="006D3D09" w:rsidRPr="000C7207">
        <w:rPr>
          <w:rFonts w:eastAsia="宋体" w:hint="eastAsia"/>
          <w:b/>
          <w:bCs/>
          <w:sz w:val="24"/>
          <w:szCs w:val="24"/>
        </w:rPr>
        <w:t xml:space="preserve"> </w:t>
      </w:r>
      <w:r w:rsidR="00A46879">
        <w:rPr>
          <w:rFonts w:eastAsia="宋体" w:hint="eastAsia"/>
          <w:b/>
          <w:bCs/>
          <w:sz w:val="24"/>
          <w:szCs w:val="24"/>
        </w:rPr>
        <w:t>month</w:t>
      </w:r>
      <w:r w:rsidR="006D3D09" w:rsidRPr="000C7207">
        <w:rPr>
          <w:rFonts w:eastAsia="宋体" w:hint="eastAsia"/>
          <w:sz w:val="24"/>
          <w:szCs w:val="24"/>
        </w:rPr>
        <w:t>, with o</w:t>
      </w:r>
      <w:r w:rsidR="006D3D09" w:rsidRPr="000C7207">
        <w:rPr>
          <w:rFonts w:eastAsia="宋体"/>
          <w:sz w:val="24"/>
          <w:szCs w:val="24"/>
        </w:rPr>
        <w:t xml:space="preserve">verall </w:t>
      </w:r>
      <w:r w:rsidR="006D3D09" w:rsidRPr="000C7207">
        <w:rPr>
          <w:rFonts w:eastAsia="宋体" w:hint="eastAsia"/>
          <w:sz w:val="24"/>
          <w:szCs w:val="24"/>
        </w:rPr>
        <w:t xml:space="preserve">comments and </w:t>
      </w:r>
      <w:r w:rsidR="00E310C9" w:rsidRPr="000C7207">
        <w:rPr>
          <w:rFonts w:eastAsia="宋体"/>
          <w:sz w:val="24"/>
          <w:szCs w:val="24"/>
        </w:rPr>
        <w:t xml:space="preserve">a determination concerning the </w:t>
      </w:r>
      <w:r w:rsidR="00A645A4" w:rsidRPr="000C7207">
        <w:rPr>
          <w:rFonts w:eastAsia="宋体"/>
          <w:sz w:val="24"/>
          <w:szCs w:val="24"/>
        </w:rPr>
        <w:t>approval or disapproval</w:t>
      </w:r>
      <w:r w:rsidR="00E310C9" w:rsidRPr="000C7207">
        <w:rPr>
          <w:rFonts w:eastAsia="宋体"/>
          <w:sz w:val="24"/>
          <w:szCs w:val="24"/>
        </w:rPr>
        <w:t>.</w:t>
      </w:r>
    </w:p>
    <w:p w14:paraId="052B33B3" w14:textId="64EC1386" w:rsidR="002465B0" w:rsidRPr="000C7207" w:rsidRDefault="002465B0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 w:hint="eastAsia"/>
          <w:sz w:val="24"/>
          <w:szCs w:val="24"/>
        </w:rPr>
        <w:t xml:space="preserve">(4) </w:t>
      </w:r>
      <w:r w:rsidRPr="000C7207">
        <w:rPr>
          <w:rFonts w:eastAsia="宋体"/>
          <w:sz w:val="24"/>
          <w:szCs w:val="24"/>
        </w:rPr>
        <w:t>The initiated project should be publicly announced on the ICGdR official website</w:t>
      </w:r>
      <w:r w:rsidRPr="000C7207">
        <w:rPr>
          <w:rFonts w:eastAsia="宋体" w:hint="eastAsia"/>
          <w:sz w:val="24"/>
          <w:szCs w:val="24"/>
        </w:rPr>
        <w:t>.</w:t>
      </w:r>
    </w:p>
    <w:p w14:paraId="5DF2E036" w14:textId="656B04BC" w:rsidR="002465B0" w:rsidRPr="000C7207" w:rsidRDefault="002465B0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ascii="Tahoma" w:eastAsia="宋体" w:hAnsi="Tahoma" w:cs="Tahoma"/>
          <w:sz w:val="24"/>
          <w:szCs w:val="24"/>
        </w:rPr>
        <w:t>﻿</w:t>
      </w:r>
    </w:p>
    <w:p w14:paraId="067A03E5" w14:textId="143E81C8" w:rsidR="00417D66" w:rsidRPr="000C7207" w:rsidRDefault="00417D66" w:rsidP="000C7207">
      <w:pPr>
        <w:spacing w:after="120"/>
        <w:rPr>
          <w:rFonts w:eastAsia="宋体"/>
          <w:b/>
          <w:bCs/>
          <w:sz w:val="24"/>
          <w:szCs w:val="24"/>
        </w:rPr>
      </w:pPr>
      <w:r w:rsidRPr="000C7207">
        <w:rPr>
          <w:rFonts w:eastAsia="宋体"/>
          <w:b/>
          <w:bCs/>
          <w:sz w:val="24"/>
          <w:szCs w:val="24"/>
        </w:rPr>
        <w:t>2. Standard D</w:t>
      </w:r>
      <w:r w:rsidR="003C2FA5" w:rsidRPr="000C7207">
        <w:rPr>
          <w:rFonts w:eastAsia="宋体" w:hint="eastAsia"/>
          <w:b/>
          <w:bCs/>
          <w:sz w:val="24"/>
          <w:szCs w:val="24"/>
        </w:rPr>
        <w:t>rafting</w:t>
      </w:r>
    </w:p>
    <w:p w14:paraId="14E9BCCD" w14:textId="786798A2" w:rsidR="00E32648" w:rsidRPr="000C7207" w:rsidRDefault="00417D66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/>
          <w:sz w:val="24"/>
          <w:szCs w:val="24"/>
        </w:rPr>
        <w:t xml:space="preserve">The </w:t>
      </w:r>
      <w:r w:rsidR="007C6BA6" w:rsidRPr="000C7207">
        <w:rPr>
          <w:rFonts w:eastAsia="宋体" w:hint="eastAsia"/>
          <w:sz w:val="24"/>
          <w:szCs w:val="24"/>
        </w:rPr>
        <w:t>a</w:t>
      </w:r>
      <w:r w:rsidR="007C6BA6" w:rsidRPr="000C7207">
        <w:rPr>
          <w:rFonts w:eastAsia="宋体"/>
          <w:sz w:val="24"/>
          <w:szCs w:val="24"/>
        </w:rPr>
        <w:t>pplicant</w:t>
      </w:r>
      <w:r w:rsidR="007C6BA6" w:rsidRPr="000C7207">
        <w:rPr>
          <w:rFonts w:eastAsia="宋体" w:hint="eastAsia"/>
          <w:sz w:val="24"/>
          <w:szCs w:val="24"/>
        </w:rPr>
        <w:t xml:space="preserve">s </w:t>
      </w:r>
      <w:r w:rsidR="00E32648" w:rsidRPr="000C7207">
        <w:rPr>
          <w:rFonts w:eastAsia="宋体" w:hint="eastAsia"/>
          <w:sz w:val="24"/>
          <w:szCs w:val="24"/>
        </w:rPr>
        <w:t xml:space="preserve">should </w:t>
      </w:r>
      <w:r w:rsidRPr="000C7207">
        <w:rPr>
          <w:rFonts w:eastAsia="宋体"/>
          <w:sz w:val="24"/>
          <w:szCs w:val="24"/>
        </w:rPr>
        <w:t xml:space="preserve">conduct </w:t>
      </w:r>
      <w:r w:rsidR="009119D0" w:rsidRPr="000C7207">
        <w:rPr>
          <w:rFonts w:eastAsia="宋体"/>
          <w:sz w:val="24"/>
          <w:szCs w:val="24"/>
        </w:rPr>
        <w:t xml:space="preserve">comprehensive research and </w:t>
      </w:r>
      <w:r w:rsidR="00DB21CF" w:rsidRPr="000C7207">
        <w:rPr>
          <w:rFonts w:eastAsia="宋体" w:hint="eastAsia"/>
          <w:sz w:val="24"/>
          <w:szCs w:val="24"/>
        </w:rPr>
        <w:t>perfo</w:t>
      </w:r>
      <w:r w:rsidR="006706D0" w:rsidRPr="000C7207">
        <w:rPr>
          <w:rFonts w:eastAsia="宋体" w:hint="eastAsia"/>
          <w:sz w:val="24"/>
          <w:szCs w:val="24"/>
        </w:rPr>
        <w:t>r</w:t>
      </w:r>
      <w:r w:rsidR="00DB21CF" w:rsidRPr="000C7207">
        <w:rPr>
          <w:rFonts w:eastAsia="宋体" w:hint="eastAsia"/>
          <w:sz w:val="24"/>
          <w:szCs w:val="24"/>
        </w:rPr>
        <w:t>m</w:t>
      </w:r>
      <w:r w:rsidR="00DB21CF" w:rsidRPr="000C7207">
        <w:rPr>
          <w:rFonts w:eastAsia="宋体"/>
          <w:sz w:val="24"/>
          <w:szCs w:val="24"/>
        </w:rPr>
        <w:t xml:space="preserve"> </w:t>
      </w:r>
      <w:r w:rsidR="009119D0" w:rsidRPr="000C7207">
        <w:rPr>
          <w:rFonts w:eastAsia="宋体"/>
          <w:sz w:val="24"/>
          <w:szCs w:val="24"/>
        </w:rPr>
        <w:t xml:space="preserve">necessary experimental validation in accordance with the established </w:t>
      </w:r>
      <w:r w:rsidR="003C2FA5" w:rsidRPr="000C7207">
        <w:rPr>
          <w:rFonts w:eastAsia="宋体" w:hint="eastAsia"/>
          <w:sz w:val="24"/>
          <w:szCs w:val="24"/>
        </w:rPr>
        <w:t>outline</w:t>
      </w:r>
      <w:r w:rsidR="009119D0" w:rsidRPr="000C7207">
        <w:rPr>
          <w:rFonts w:eastAsia="宋体"/>
          <w:sz w:val="24"/>
          <w:szCs w:val="24"/>
        </w:rPr>
        <w:t>.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="003C2FA5" w:rsidRPr="000C7207">
        <w:rPr>
          <w:rFonts w:eastAsia="宋体" w:hint="eastAsia"/>
          <w:sz w:val="24"/>
          <w:szCs w:val="24"/>
        </w:rPr>
        <w:t xml:space="preserve">The </w:t>
      </w:r>
      <w:r w:rsidR="007C6BA6" w:rsidRPr="000C7207">
        <w:rPr>
          <w:rFonts w:eastAsia="宋体" w:hint="eastAsia"/>
          <w:sz w:val="24"/>
          <w:szCs w:val="24"/>
        </w:rPr>
        <w:t>preliminary</w:t>
      </w:r>
      <w:r w:rsidR="009119D0" w:rsidRPr="000C7207">
        <w:rPr>
          <w:rFonts w:eastAsia="宋体"/>
          <w:sz w:val="24"/>
          <w:szCs w:val="24"/>
        </w:rPr>
        <w:t xml:space="preserve"> </w:t>
      </w:r>
      <w:r w:rsidR="008818AD" w:rsidRPr="000C7207">
        <w:rPr>
          <w:rFonts w:eastAsia="宋体"/>
          <w:sz w:val="24"/>
          <w:szCs w:val="24"/>
        </w:rPr>
        <w:t>manuscript</w:t>
      </w:r>
      <w:r w:rsidR="009119D0" w:rsidRPr="000C7207">
        <w:rPr>
          <w:rFonts w:eastAsia="宋体"/>
          <w:sz w:val="24"/>
          <w:szCs w:val="24"/>
        </w:rPr>
        <w:t xml:space="preserve"> </w:t>
      </w:r>
      <w:r w:rsidR="003C2FA5" w:rsidRPr="000C7207">
        <w:rPr>
          <w:rFonts w:eastAsia="宋体"/>
          <w:sz w:val="24"/>
          <w:szCs w:val="24"/>
        </w:rPr>
        <w:t>should</w:t>
      </w:r>
      <w:r w:rsidR="003C2FA5" w:rsidRPr="000C7207">
        <w:rPr>
          <w:rFonts w:eastAsia="宋体" w:hint="eastAsia"/>
          <w:sz w:val="24"/>
          <w:szCs w:val="24"/>
        </w:rPr>
        <w:t xml:space="preserve"> be </w:t>
      </w:r>
      <w:r w:rsidR="003C2FA5" w:rsidRPr="000C7207">
        <w:rPr>
          <w:rFonts w:eastAsia="宋体"/>
          <w:sz w:val="24"/>
          <w:szCs w:val="24"/>
        </w:rPr>
        <w:t>completed</w:t>
      </w:r>
      <w:r w:rsidR="003C2FA5" w:rsidRPr="000C7207">
        <w:rPr>
          <w:rFonts w:eastAsia="宋体" w:hint="eastAsia"/>
          <w:sz w:val="24"/>
          <w:szCs w:val="24"/>
        </w:rPr>
        <w:t xml:space="preserve"> and submitted within </w:t>
      </w:r>
      <w:r w:rsidR="003C2FA5" w:rsidRPr="000C7207">
        <w:rPr>
          <w:rFonts w:eastAsia="宋体" w:hint="eastAsia"/>
          <w:b/>
          <w:bCs/>
          <w:sz w:val="24"/>
          <w:szCs w:val="24"/>
        </w:rPr>
        <w:t>6 months</w:t>
      </w:r>
      <w:r w:rsidR="003C2FA5" w:rsidRPr="000C7207">
        <w:rPr>
          <w:rFonts w:eastAsia="宋体" w:hint="eastAsia"/>
          <w:sz w:val="24"/>
          <w:szCs w:val="24"/>
        </w:rPr>
        <w:t xml:space="preserve"> since project initiation</w:t>
      </w:r>
      <w:r w:rsidR="009119D0" w:rsidRPr="000C7207">
        <w:rPr>
          <w:rFonts w:eastAsia="宋体"/>
          <w:sz w:val="24"/>
          <w:szCs w:val="24"/>
        </w:rPr>
        <w:t>.</w:t>
      </w:r>
      <w:r w:rsidR="00A85CC1">
        <w:rPr>
          <w:rFonts w:eastAsia="宋体" w:hint="eastAsia"/>
          <w:sz w:val="24"/>
          <w:szCs w:val="24"/>
        </w:rPr>
        <w:t xml:space="preserve"> </w:t>
      </w:r>
      <w:r w:rsidR="00FB052B">
        <w:rPr>
          <w:rFonts w:eastAsia="宋体" w:hint="eastAsia"/>
          <w:sz w:val="24"/>
          <w:szCs w:val="24"/>
        </w:rPr>
        <w:t xml:space="preserve">The applicants should draft the standard </w:t>
      </w:r>
      <w:r w:rsidR="00E8701B">
        <w:rPr>
          <w:rFonts w:eastAsia="宋体" w:hint="eastAsia"/>
          <w:sz w:val="24"/>
          <w:szCs w:val="24"/>
        </w:rPr>
        <w:t>following the</w:t>
      </w:r>
      <w:r w:rsidR="00FB052B">
        <w:rPr>
          <w:rFonts w:eastAsia="宋体" w:hint="eastAsia"/>
          <w:sz w:val="24"/>
          <w:szCs w:val="24"/>
        </w:rPr>
        <w:t xml:space="preserve"> </w:t>
      </w:r>
      <w:r w:rsidR="00E8701B">
        <w:rPr>
          <w:rFonts w:eastAsia="宋体" w:hint="eastAsia"/>
          <w:sz w:val="24"/>
          <w:szCs w:val="24"/>
        </w:rPr>
        <w:t xml:space="preserve">ICGdR standard template </w:t>
      </w:r>
      <w:r w:rsidR="00E8701B" w:rsidRPr="00E8701B">
        <w:rPr>
          <w:rFonts w:eastAsia="宋体" w:hint="eastAsia"/>
          <w:sz w:val="24"/>
          <w:szCs w:val="24"/>
          <w:u w:val="single"/>
        </w:rPr>
        <w:t>Appendix 2- Standard Template</w:t>
      </w:r>
      <w:r w:rsidR="00E8701B">
        <w:rPr>
          <w:rFonts w:eastAsia="宋体" w:hint="eastAsia"/>
          <w:sz w:val="24"/>
          <w:szCs w:val="24"/>
          <w:u w:val="single"/>
        </w:rPr>
        <w:t>.</w:t>
      </w:r>
    </w:p>
    <w:p w14:paraId="1C3655F5" w14:textId="77777777" w:rsidR="003C2FA5" w:rsidRPr="000C7207" w:rsidRDefault="003C2FA5" w:rsidP="000C7207">
      <w:pPr>
        <w:spacing w:after="120"/>
        <w:rPr>
          <w:rFonts w:eastAsia="宋体"/>
          <w:sz w:val="24"/>
          <w:szCs w:val="24"/>
        </w:rPr>
      </w:pPr>
    </w:p>
    <w:p w14:paraId="5B28BEEA" w14:textId="501FBED9" w:rsidR="003C2FA5" w:rsidRPr="000C7207" w:rsidRDefault="008818AD" w:rsidP="000C7207">
      <w:pPr>
        <w:spacing w:after="120"/>
        <w:rPr>
          <w:rFonts w:eastAsia="宋体"/>
          <w:b/>
          <w:bCs/>
          <w:sz w:val="24"/>
          <w:szCs w:val="24"/>
        </w:rPr>
      </w:pPr>
      <w:r w:rsidRPr="000C7207">
        <w:rPr>
          <w:rFonts w:eastAsia="宋体" w:hint="eastAsia"/>
          <w:b/>
          <w:bCs/>
          <w:sz w:val="24"/>
          <w:szCs w:val="24"/>
        </w:rPr>
        <w:t>3</w:t>
      </w:r>
      <w:r w:rsidR="003C2FA5" w:rsidRPr="000C7207">
        <w:rPr>
          <w:rFonts w:eastAsia="宋体"/>
          <w:b/>
          <w:bCs/>
          <w:sz w:val="24"/>
          <w:szCs w:val="24"/>
        </w:rPr>
        <w:t>. Soliciting opinions</w:t>
      </w:r>
    </w:p>
    <w:p w14:paraId="566F9F94" w14:textId="4FA87917" w:rsidR="00417D66" w:rsidRPr="000C7207" w:rsidRDefault="008818AD" w:rsidP="000C7207">
      <w:pPr>
        <w:spacing w:after="120"/>
        <w:rPr>
          <w:rFonts w:eastAsia="宋体"/>
          <w:b/>
          <w:bCs/>
          <w:sz w:val="24"/>
          <w:szCs w:val="24"/>
        </w:rPr>
      </w:pPr>
      <w:r w:rsidRPr="000C7207">
        <w:rPr>
          <w:rFonts w:eastAsia="宋体" w:hint="eastAsia"/>
          <w:b/>
          <w:bCs/>
          <w:sz w:val="24"/>
          <w:szCs w:val="24"/>
        </w:rPr>
        <w:t>3</w:t>
      </w:r>
      <w:r w:rsidR="00417D66" w:rsidRPr="000C7207">
        <w:rPr>
          <w:rFonts w:eastAsia="宋体"/>
          <w:b/>
          <w:bCs/>
          <w:sz w:val="24"/>
          <w:szCs w:val="24"/>
        </w:rPr>
        <w:t>.</w:t>
      </w:r>
      <w:r w:rsidR="007C6BA6" w:rsidRPr="000C7207">
        <w:rPr>
          <w:rFonts w:eastAsia="宋体" w:hint="eastAsia"/>
          <w:b/>
          <w:bCs/>
          <w:sz w:val="24"/>
          <w:szCs w:val="24"/>
        </w:rPr>
        <w:t>1</w:t>
      </w:r>
      <w:r w:rsidR="00417D66" w:rsidRPr="000C7207">
        <w:rPr>
          <w:rFonts w:eastAsia="宋体"/>
          <w:b/>
          <w:bCs/>
          <w:sz w:val="24"/>
          <w:szCs w:val="24"/>
        </w:rPr>
        <w:t xml:space="preserve"> </w:t>
      </w:r>
      <w:r w:rsidR="007C6BA6" w:rsidRPr="000C7207">
        <w:rPr>
          <w:rFonts w:eastAsia="宋体" w:hint="eastAsia"/>
          <w:b/>
          <w:bCs/>
          <w:sz w:val="24"/>
          <w:szCs w:val="24"/>
        </w:rPr>
        <w:t xml:space="preserve">Approach </w:t>
      </w:r>
    </w:p>
    <w:p w14:paraId="2DC1095E" w14:textId="3895B152" w:rsidR="007C6BA6" w:rsidRPr="0026246E" w:rsidRDefault="007C6BA6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 w:hint="eastAsia"/>
          <w:sz w:val="24"/>
          <w:szCs w:val="24"/>
        </w:rPr>
        <w:t xml:space="preserve">(1) </w:t>
      </w:r>
      <w:r w:rsidR="00417D66" w:rsidRPr="000C7207">
        <w:rPr>
          <w:rFonts w:eastAsia="宋体"/>
          <w:sz w:val="24"/>
          <w:szCs w:val="24"/>
        </w:rPr>
        <w:t xml:space="preserve">CSGdR </w:t>
      </w:r>
      <w:r w:rsidR="00921F87" w:rsidRPr="000C7207">
        <w:rPr>
          <w:rFonts w:eastAsia="宋体"/>
          <w:sz w:val="24"/>
          <w:szCs w:val="24"/>
        </w:rPr>
        <w:t xml:space="preserve">is responsible </w:t>
      </w:r>
      <w:r w:rsidRPr="000C7207">
        <w:rPr>
          <w:rFonts w:eastAsia="宋体" w:hint="eastAsia"/>
          <w:sz w:val="24"/>
          <w:szCs w:val="24"/>
        </w:rPr>
        <w:t>fo</w:t>
      </w:r>
      <w:r w:rsidRPr="0026246E">
        <w:rPr>
          <w:rFonts w:eastAsia="宋体" w:hint="eastAsia"/>
          <w:sz w:val="24"/>
          <w:szCs w:val="24"/>
        </w:rPr>
        <w:t>r</w:t>
      </w:r>
      <w:r w:rsidR="00201D41" w:rsidRPr="0026246E">
        <w:rPr>
          <w:rFonts w:eastAsia="宋体"/>
          <w:sz w:val="24"/>
          <w:szCs w:val="24"/>
        </w:rPr>
        <w:t xml:space="preserve"> both public and targeted solicitations of opinions.</w:t>
      </w:r>
    </w:p>
    <w:p w14:paraId="07E1723A" w14:textId="61C069A8" w:rsidR="007C6BA6" w:rsidRPr="000C7207" w:rsidRDefault="007C6BA6" w:rsidP="000C7207">
      <w:pPr>
        <w:spacing w:after="120"/>
        <w:rPr>
          <w:rFonts w:eastAsia="宋体"/>
          <w:sz w:val="24"/>
          <w:szCs w:val="24"/>
        </w:rPr>
      </w:pPr>
      <w:r w:rsidRPr="0026246E">
        <w:rPr>
          <w:rFonts w:eastAsia="宋体" w:hint="eastAsia"/>
          <w:sz w:val="24"/>
          <w:szCs w:val="24"/>
        </w:rPr>
        <w:t xml:space="preserve">(2) </w:t>
      </w:r>
      <w:r w:rsidRPr="0026246E">
        <w:rPr>
          <w:rFonts w:eastAsia="宋体"/>
          <w:sz w:val="24"/>
          <w:szCs w:val="24"/>
        </w:rPr>
        <w:t xml:space="preserve">The public solicitation is primarily conducted via the official website of the ICGdR, with a duration of </w:t>
      </w:r>
      <w:r w:rsidR="00DD20F7" w:rsidRPr="0026246E">
        <w:rPr>
          <w:rFonts w:eastAsia="宋体" w:hint="eastAsia"/>
          <w:b/>
          <w:bCs/>
          <w:sz w:val="24"/>
          <w:szCs w:val="24"/>
        </w:rPr>
        <w:t>1</w:t>
      </w:r>
      <w:r w:rsidRPr="0026246E">
        <w:rPr>
          <w:rFonts w:eastAsia="宋体"/>
          <w:b/>
          <w:bCs/>
          <w:sz w:val="24"/>
          <w:szCs w:val="24"/>
        </w:rPr>
        <w:t xml:space="preserve"> month</w:t>
      </w:r>
      <w:r w:rsidRPr="0026246E">
        <w:rPr>
          <w:rFonts w:eastAsia="宋体"/>
          <w:sz w:val="24"/>
          <w:szCs w:val="24"/>
        </w:rPr>
        <w:t>.</w:t>
      </w:r>
    </w:p>
    <w:p w14:paraId="7188E3BB" w14:textId="4AC5AC3D" w:rsidR="007C6BA6" w:rsidRPr="000C7207" w:rsidRDefault="007C6BA6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 w:hint="eastAsia"/>
          <w:sz w:val="24"/>
          <w:szCs w:val="24"/>
        </w:rPr>
        <w:lastRenderedPageBreak/>
        <w:t xml:space="preserve">(3) </w:t>
      </w:r>
      <w:r w:rsidRPr="000C7207">
        <w:rPr>
          <w:rFonts w:eastAsia="宋体"/>
          <w:sz w:val="24"/>
          <w:szCs w:val="24"/>
        </w:rPr>
        <w:t>The targeted solicitation should involve distributing the</w:t>
      </w:r>
      <w:r w:rsidR="008818AD" w:rsidRPr="000C7207">
        <w:t xml:space="preserve"> </w:t>
      </w:r>
      <w:r w:rsidR="008818AD" w:rsidRPr="000C7207">
        <w:rPr>
          <w:rFonts w:eastAsia="宋体"/>
          <w:sz w:val="24"/>
          <w:szCs w:val="24"/>
        </w:rPr>
        <w:t>preliminary</w:t>
      </w:r>
      <w:r w:rsidRPr="000C7207">
        <w:rPr>
          <w:rFonts w:eastAsia="宋体"/>
          <w:sz w:val="24"/>
          <w:szCs w:val="24"/>
        </w:rPr>
        <w:t xml:space="preserve"> </w:t>
      </w:r>
      <w:r w:rsidR="008818AD" w:rsidRPr="000C7207">
        <w:rPr>
          <w:rFonts w:eastAsia="宋体"/>
          <w:sz w:val="24"/>
          <w:szCs w:val="24"/>
        </w:rPr>
        <w:t>m</w:t>
      </w:r>
      <w:r w:rsidR="008818AD" w:rsidRPr="0026246E">
        <w:rPr>
          <w:rFonts w:eastAsia="宋体"/>
          <w:sz w:val="24"/>
          <w:szCs w:val="24"/>
        </w:rPr>
        <w:t xml:space="preserve">anuscript </w:t>
      </w:r>
      <w:r w:rsidRPr="0026246E">
        <w:rPr>
          <w:rFonts w:eastAsia="宋体"/>
          <w:sz w:val="24"/>
          <w:szCs w:val="24"/>
        </w:rPr>
        <w:t>to</w:t>
      </w:r>
      <w:r w:rsidRPr="0026246E">
        <w:rPr>
          <w:rFonts w:eastAsia="宋体" w:hint="eastAsia"/>
          <w:sz w:val="24"/>
          <w:szCs w:val="24"/>
        </w:rPr>
        <w:t xml:space="preserve"> 9 potential </w:t>
      </w:r>
      <w:r w:rsidRPr="0026246E">
        <w:rPr>
          <w:rFonts w:eastAsia="宋体"/>
          <w:sz w:val="24"/>
          <w:szCs w:val="24"/>
        </w:rPr>
        <w:t>members</w:t>
      </w:r>
      <w:r w:rsidRPr="0026246E">
        <w:rPr>
          <w:rFonts w:eastAsia="宋体" w:hint="eastAsia"/>
          <w:sz w:val="24"/>
          <w:szCs w:val="24"/>
        </w:rPr>
        <w:t xml:space="preserve"> of </w:t>
      </w:r>
      <w:r w:rsidRPr="0026246E">
        <w:rPr>
          <w:rFonts w:eastAsia="宋体"/>
          <w:i/>
          <w:iCs/>
          <w:sz w:val="24"/>
          <w:szCs w:val="24"/>
        </w:rPr>
        <w:t>Standard Review Committee</w:t>
      </w:r>
      <w:r w:rsidRPr="0026246E">
        <w:rPr>
          <w:rFonts w:eastAsia="宋体"/>
          <w:sz w:val="24"/>
          <w:szCs w:val="24"/>
        </w:rPr>
        <w:t xml:space="preserve"> for their formal review and comments</w:t>
      </w:r>
      <w:r w:rsidR="00DD20F7" w:rsidRPr="0026246E">
        <w:rPr>
          <w:rFonts w:eastAsia="宋体" w:hint="eastAsia"/>
          <w:sz w:val="24"/>
          <w:szCs w:val="24"/>
        </w:rPr>
        <w:t>.</w:t>
      </w:r>
    </w:p>
    <w:p w14:paraId="164DE80A" w14:textId="0D5CFE6D" w:rsidR="007C6BA6" w:rsidRPr="000C7207" w:rsidRDefault="008818AD" w:rsidP="000C7207">
      <w:pPr>
        <w:spacing w:after="120"/>
        <w:rPr>
          <w:rFonts w:eastAsia="宋体"/>
          <w:b/>
          <w:bCs/>
          <w:sz w:val="24"/>
          <w:szCs w:val="24"/>
        </w:rPr>
      </w:pPr>
      <w:r w:rsidRPr="000C7207">
        <w:rPr>
          <w:rFonts w:eastAsia="宋体" w:hint="eastAsia"/>
          <w:b/>
          <w:bCs/>
          <w:sz w:val="24"/>
          <w:szCs w:val="24"/>
        </w:rPr>
        <w:t>3</w:t>
      </w:r>
      <w:r w:rsidR="007C6BA6" w:rsidRPr="000C7207">
        <w:rPr>
          <w:rFonts w:eastAsia="宋体"/>
          <w:b/>
          <w:bCs/>
          <w:sz w:val="24"/>
          <w:szCs w:val="24"/>
        </w:rPr>
        <w:t>.</w:t>
      </w:r>
      <w:r w:rsidR="007C6BA6" w:rsidRPr="000C7207">
        <w:rPr>
          <w:rFonts w:eastAsia="宋体" w:hint="eastAsia"/>
          <w:b/>
          <w:bCs/>
          <w:sz w:val="24"/>
          <w:szCs w:val="24"/>
        </w:rPr>
        <w:t>2</w:t>
      </w:r>
      <w:r w:rsidR="007C6BA6" w:rsidRPr="000C7207">
        <w:rPr>
          <w:rFonts w:eastAsia="宋体"/>
          <w:b/>
          <w:bCs/>
          <w:sz w:val="24"/>
          <w:szCs w:val="24"/>
        </w:rPr>
        <w:t xml:space="preserve"> </w:t>
      </w:r>
      <w:r w:rsidR="007C6BA6" w:rsidRPr="000C7207">
        <w:rPr>
          <w:rFonts w:eastAsia="宋体" w:hint="eastAsia"/>
          <w:b/>
          <w:bCs/>
          <w:sz w:val="24"/>
          <w:szCs w:val="24"/>
        </w:rPr>
        <w:t xml:space="preserve">Response </w:t>
      </w:r>
    </w:p>
    <w:p w14:paraId="31B2E954" w14:textId="2DA24E30" w:rsidR="00FB734C" w:rsidRPr="000C7207" w:rsidRDefault="00417D66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/>
          <w:sz w:val="24"/>
          <w:szCs w:val="24"/>
        </w:rPr>
        <w:t xml:space="preserve">The </w:t>
      </w:r>
      <w:r w:rsidR="007C6BA6" w:rsidRPr="000C7207">
        <w:rPr>
          <w:rFonts w:eastAsia="宋体"/>
          <w:sz w:val="24"/>
          <w:szCs w:val="24"/>
        </w:rPr>
        <w:t>applicants</w:t>
      </w:r>
      <w:r w:rsidR="007C6BA6" w:rsidRPr="000C7207">
        <w:rPr>
          <w:rFonts w:eastAsia="宋体" w:hint="eastAsia"/>
          <w:sz w:val="24"/>
          <w:szCs w:val="24"/>
        </w:rPr>
        <w:t xml:space="preserve"> </w:t>
      </w:r>
      <w:r w:rsidR="00430790" w:rsidRPr="000C7207">
        <w:rPr>
          <w:rFonts w:eastAsia="宋体" w:hint="eastAsia"/>
          <w:sz w:val="24"/>
          <w:szCs w:val="24"/>
        </w:rPr>
        <w:t xml:space="preserve">should </w:t>
      </w:r>
      <w:r w:rsidRPr="000C7207">
        <w:rPr>
          <w:rFonts w:eastAsia="宋体"/>
          <w:sz w:val="24"/>
          <w:szCs w:val="24"/>
        </w:rPr>
        <w:t xml:space="preserve">summarize, </w:t>
      </w:r>
      <w:r w:rsidR="00430790" w:rsidRPr="000C7207">
        <w:rPr>
          <w:rFonts w:eastAsia="宋体"/>
          <w:sz w:val="24"/>
          <w:szCs w:val="24"/>
        </w:rPr>
        <w:t>analyse</w:t>
      </w:r>
      <w:r w:rsidRPr="000C7207">
        <w:rPr>
          <w:rFonts w:eastAsia="宋体"/>
          <w:sz w:val="24"/>
          <w:szCs w:val="24"/>
        </w:rPr>
        <w:t>, and respond to the feedback received</w:t>
      </w:r>
      <w:r w:rsidR="00DB21CF" w:rsidRPr="000C7207">
        <w:rPr>
          <w:rFonts w:eastAsia="宋体" w:hint="eastAsia"/>
          <w:sz w:val="24"/>
          <w:szCs w:val="24"/>
        </w:rPr>
        <w:t xml:space="preserve"> </w:t>
      </w:r>
      <w:r w:rsidR="00DB21CF" w:rsidRPr="000C7207">
        <w:rPr>
          <w:rFonts w:eastAsia="宋体"/>
          <w:sz w:val="24"/>
          <w:szCs w:val="24"/>
        </w:rPr>
        <w:t>from the committee members</w:t>
      </w:r>
      <w:r w:rsidRPr="000C7207">
        <w:rPr>
          <w:rFonts w:eastAsia="宋体"/>
          <w:sz w:val="24"/>
          <w:szCs w:val="24"/>
        </w:rPr>
        <w:t xml:space="preserve">, </w:t>
      </w:r>
      <w:r w:rsidR="00D41C82" w:rsidRPr="000C7207">
        <w:rPr>
          <w:rFonts w:eastAsia="宋体" w:hint="eastAsia"/>
          <w:sz w:val="24"/>
          <w:szCs w:val="24"/>
        </w:rPr>
        <w:t xml:space="preserve">and </w:t>
      </w:r>
      <w:r w:rsidR="00485E07" w:rsidRPr="000C7207">
        <w:rPr>
          <w:rFonts w:eastAsia="宋体" w:hint="eastAsia"/>
          <w:sz w:val="24"/>
          <w:szCs w:val="24"/>
        </w:rPr>
        <w:t xml:space="preserve">submit </w:t>
      </w:r>
      <w:r w:rsidR="00485E07" w:rsidRPr="000C7207">
        <w:rPr>
          <w:rFonts w:eastAsia="宋体"/>
          <w:sz w:val="24"/>
          <w:szCs w:val="24"/>
        </w:rPr>
        <w:t xml:space="preserve">a </w:t>
      </w:r>
      <w:r w:rsidR="007E6708" w:rsidRPr="000C7207">
        <w:rPr>
          <w:rFonts w:eastAsia="宋体" w:hint="eastAsia"/>
          <w:sz w:val="24"/>
          <w:szCs w:val="24"/>
        </w:rPr>
        <w:t xml:space="preserve">list of </w:t>
      </w:r>
      <w:r w:rsidR="007D4F9F" w:rsidRPr="000C7207">
        <w:rPr>
          <w:rFonts w:eastAsia="宋体" w:hint="eastAsia"/>
          <w:sz w:val="24"/>
          <w:szCs w:val="24"/>
        </w:rPr>
        <w:t>responds</w:t>
      </w:r>
      <w:r w:rsidR="007E6708" w:rsidRPr="000C7207">
        <w:rPr>
          <w:rFonts w:eastAsia="宋体" w:hint="eastAsia"/>
          <w:sz w:val="24"/>
          <w:szCs w:val="24"/>
        </w:rPr>
        <w:t xml:space="preserve"> </w:t>
      </w:r>
      <w:r w:rsidR="00375F5C" w:rsidRPr="000C7207">
        <w:rPr>
          <w:rFonts w:eastAsia="宋体" w:hint="eastAsia"/>
          <w:sz w:val="24"/>
          <w:szCs w:val="24"/>
        </w:rPr>
        <w:t xml:space="preserve">and </w:t>
      </w:r>
      <w:r w:rsidR="008818AD" w:rsidRPr="000C7207">
        <w:rPr>
          <w:rFonts w:eastAsia="宋体" w:hint="eastAsia"/>
          <w:sz w:val="24"/>
          <w:szCs w:val="24"/>
        </w:rPr>
        <w:t xml:space="preserve">a revised </w:t>
      </w:r>
      <w:r w:rsidR="008818AD" w:rsidRPr="000C7207">
        <w:rPr>
          <w:rFonts w:eastAsia="宋体"/>
          <w:sz w:val="24"/>
          <w:szCs w:val="24"/>
        </w:rPr>
        <w:t>manuscript</w:t>
      </w:r>
      <w:r w:rsidR="007C6BA6" w:rsidRPr="000C7207">
        <w:rPr>
          <w:rFonts w:eastAsia="宋体" w:hint="eastAsia"/>
          <w:sz w:val="24"/>
          <w:szCs w:val="24"/>
        </w:rPr>
        <w:t xml:space="preserve"> </w:t>
      </w:r>
      <w:r w:rsidR="007C6BA6" w:rsidRPr="000C7207">
        <w:rPr>
          <w:rFonts w:eastAsia="宋体" w:hint="eastAsia"/>
          <w:b/>
          <w:bCs/>
          <w:sz w:val="24"/>
          <w:szCs w:val="24"/>
        </w:rPr>
        <w:t>within 1 month</w:t>
      </w:r>
      <w:r w:rsidR="00375F5C" w:rsidRPr="000C7207">
        <w:rPr>
          <w:rFonts w:eastAsia="宋体" w:hint="eastAsia"/>
          <w:sz w:val="24"/>
          <w:szCs w:val="24"/>
        </w:rPr>
        <w:t>.</w:t>
      </w:r>
    </w:p>
    <w:p w14:paraId="51FFD85F" w14:textId="77777777" w:rsidR="003C2FA5" w:rsidRPr="000C7207" w:rsidRDefault="003C2FA5" w:rsidP="000C7207">
      <w:pPr>
        <w:spacing w:after="120"/>
        <w:rPr>
          <w:rFonts w:eastAsia="宋体"/>
          <w:sz w:val="24"/>
          <w:szCs w:val="24"/>
        </w:rPr>
      </w:pPr>
    </w:p>
    <w:p w14:paraId="4AED8B61" w14:textId="6EEAF5FF" w:rsidR="00417D66" w:rsidRPr="0026246E" w:rsidRDefault="008818AD" w:rsidP="000C7207">
      <w:pPr>
        <w:spacing w:after="120"/>
        <w:rPr>
          <w:rFonts w:eastAsia="宋体"/>
          <w:b/>
          <w:bCs/>
          <w:sz w:val="24"/>
          <w:szCs w:val="24"/>
        </w:rPr>
      </w:pPr>
      <w:r w:rsidRPr="0026246E">
        <w:rPr>
          <w:rFonts w:eastAsia="宋体" w:hint="eastAsia"/>
          <w:b/>
          <w:bCs/>
          <w:sz w:val="24"/>
          <w:szCs w:val="24"/>
        </w:rPr>
        <w:t>4</w:t>
      </w:r>
      <w:r w:rsidR="00417D66" w:rsidRPr="0026246E">
        <w:rPr>
          <w:rFonts w:eastAsia="宋体"/>
          <w:b/>
          <w:bCs/>
          <w:sz w:val="24"/>
          <w:szCs w:val="24"/>
        </w:rPr>
        <w:t>. Standard Review</w:t>
      </w:r>
    </w:p>
    <w:p w14:paraId="1AEA4231" w14:textId="270D563B" w:rsidR="001A6FB6" w:rsidRPr="000C7207" w:rsidRDefault="006E255B" w:rsidP="000C7207">
      <w:pPr>
        <w:spacing w:after="120"/>
        <w:rPr>
          <w:rFonts w:eastAsia="宋体"/>
          <w:b/>
          <w:bCs/>
          <w:sz w:val="24"/>
          <w:szCs w:val="24"/>
        </w:rPr>
      </w:pPr>
      <w:r w:rsidRPr="0026246E">
        <w:rPr>
          <w:rFonts w:eastAsia="宋体" w:hint="eastAsia"/>
          <w:b/>
          <w:bCs/>
          <w:sz w:val="24"/>
          <w:szCs w:val="24"/>
        </w:rPr>
        <w:t>4</w:t>
      </w:r>
      <w:r w:rsidR="001A6FB6" w:rsidRPr="0026246E">
        <w:rPr>
          <w:rFonts w:eastAsia="宋体" w:hint="eastAsia"/>
          <w:b/>
          <w:bCs/>
          <w:sz w:val="24"/>
          <w:szCs w:val="24"/>
        </w:rPr>
        <w:t>.</w:t>
      </w:r>
      <w:r w:rsidRPr="0026246E">
        <w:rPr>
          <w:rFonts w:eastAsia="宋体" w:hint="eastAsia"/>
          <w:b/>
          <w:bCs/>
          <w:sz w:val="24"/>
          <w:szCs w:val="24"/>
        </w:rPr>
        <w:t>1</w:t>
      </w:r>
      <w:r w:rsidR="001A6FB6" w:rsidRPr="0026246E">
        <w:rPr>
          <w:rFonts w:eastAsia="宋体" w:hint="eastAsia"/>
          <w:b/>
          <w:bCs/>
          <w:sz w:val="24"/>
          <w:szCs w:val="24"/>
        </w:rPr>
        <w:t xml:space="preserve"> Review committee</w:t>
      </w:r>
    </w:p>
    <w:p w14:paraId="4777766E" w14:textId="4B67ABD3" w:rsidR="00B20B5C" w:rsidRPr="000C7207" w:rsidRDefault="00B15D4E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/>
          <w:sz w:val="24"/>
          <w:szCs w:val="24"/>
        </w:rPr>
        <w:t xml:space="preserve">The </w:t>
      </w:r>
      <w:r w:rsidR="00915E50" w:rsidRPr="000C7207">
        <w:rPr>
          <w:rFonts w:eastAsia="宋体"/>
          <w:sz w:val="24"/>
          <w:szCs w:val="24"/>
        </w:rPr>
        <w:t>CSGdR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="00915E50" w:rsidRPr="000C7207">
        <w:rPr>
          <w:rFonts w:eastAsia="宋体"/>
          <w:sz w:val="24"/>
          <w:szCs w:val="24"/>
        </w:rPr>
        <w:t>is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="00915E50" w:rsidRPr="000C7207">
        <w:rPr>
          <w:rFonts w:eastAsia="宋体"/>
          <w:sz w:val="24"/>
          <w:szCs w:val="24"/>
        </w:rPr>
        <w:t>responsible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="00915E50" w:rsidRPr="000C7207">
        <w:rPr>
          <w:rFonts w:eastAsia="宋体"/>
          <w:sz w:val="24"/>
          <w:szCs w:val="24"/>
        </w:rPr>
        <w:t>for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="00915E50" w:rsidRPr="000C7207">
        <w:rPr>
          <w:rFonts w:eastAsia="宋体"/>
          <w:sz w:val="24"/>
          <w:szCs w:val="24"/>
        </w:rPr>
        <w:t>establishing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="00915E50" w:rsidRPr="000C7207">
        <w:rPr>
          <w:rFonts w:eastAsia="宋体"/>
          <w:sz w:val="24"/>
          <w:szCs w:val="24"/>
        </w:rPr>
        <w:t>a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="00915E50" w:rsidRPr="000C7207">
        <w:rPr>
          <w:rFonts w:eastAsia="宋体"/>
          <w:i/>
          <w:iCs/>
          <w:sz w:val="24"/>
          <w:szCs w:val="24"/>
        </w:rPr>
        <w:t>Standard</w:t>
      </w:r>
      <w:r w:rsidR="000F1EDD" w:rsidRPr="000C7207">
        <w:rPr>
          <w:rFonts w:eastAsia="宋体"/>
          <w:i/>
          <w:iCs/>
          <w:sz w:val="24"/>
          <w:szCs w:val="24"/>
        </w:rPr>
        <w:t xml:space="preserve"> </w:t>
      </w:r>
      <w:r w:rsidR="00915E50" w:rsidRPr="000C7207">
        <w:rPr>
          <w:rFonts w:eastAsia="宋体"/>
          <w:i/>
          <w:iCs/>
          <w:sz w:val="24"/>
          <w:szCs w:val="24"/>
        </w:rPr>
        <w:t>Review</w:t>
      </w:r>
      <w:r w:rsidR="000F1EDD" w:rsidRPr="000C7207">
        <w:rPr>
          <w:rFonts w:eastAsia="宋体"/>
          <w:i/>
          <w:iCs/>
          <w:sz w:val="24"/>
          <w:szCs w:val="24"/>
        </w:rPr>
        <w:t xml:space="preserve"> </w:t>
      </w:r>
      <w:r w:rsidR="00915E50" w:rsidRPr="001E0DAC">
        <w:rPr>
          <w:rFonts w:eastAsia="宋体"/>
          <w:i/>
          <w:iCs/>
          <w:sz w:val="24"/>
          <w:szCs w:val="24"/>
        </w:rPr>
        <w:t>Committee</w:t>
      </w:r>
      <w:r w:rsidR="00915E50" w:rsidRPr="001E0DAC">
        <w:rPr>
          <w:rFonts w:eastAsia="宋体"/>
          <w:sz w:val="24"/>
          <w:szCs w:val="24"/>
        </w:rPr>
        <w:t>,</w:t>
      </w:r>
      <w:r w:rsidR="000F1EDD" w:rsidRPr="001E0DAC">
        <w:rPr>
          <w:rFonts w:eastAsia="宋体"/>
          <w:sz w:val="24"/>
          <w:szCs w:val="24"/>
        </w:rPr>
        <w:t xml:space="preserve"> </w:t>
      </w:r>
      <w:r w:rsidR="00915E50" w:rsidRPr="001E0DAC">
        <w:rPr>
          <w:rFonts w:eastAsia="宋体"/>
          <w:sz w:val="24"/>
          <w:szCs w:val="24"/>
        </w:rPr>
        <w:t>which</w:t>
      </w:r>
      <w:r w:rsidR="000F1EDD" w:rsidRPr="001E0DAC">
        <w:rPr>
          <w:rFonts w:eastAsia="宋体"/>
          <w:sz w:val="24"/>
          <w:szCs w:val="24"/>
        </w:rPr>
        <w:t xml:space="preserve"> </w:t>
      </w:r>
      <w:r w:rsidR="00915E50" w:rsidRPr="001E0DAC">
        <w:rPr>
          <w:rFonts w:eastAsia="宋体"/>
          <w:sz w:val="24"/>
          <w:szCs w:val="24"/>
        </w:rPr>
        <w:t>consist</w:t>
      </w:r>
      <w:r w:rsidR="000F1EDD" w:rsidRPr="001E0DAC">
        <w:rPr>
          <w:rFonts w:eastAsia="宋体"/>
          <w:sz w:val="24"/>
          <w:szCs w:val="24"/>
        </w:rPr>
        <w:t xml:space="preserve"> </w:t>
      </w:r>
      <w:r w:rsidR="00915E50" w:rsidRPr="001E0DAC">
        <w:rPr>
          <w:rFonts w:eastAsia="宋体"/>
          <w:sz w:val="24"/>
          <w:szCs w:val="24"/>
        </w:rPr>
        <w:t>of</w:t>
      </w:r>
      <w:r w:rsidR="000F1EDD" w:rsidRPr="001E0DAC">
        <w:rPr>
          <w:rFonts w:eastAsia="宋体"/>
          <w:sz w:val="24"/>
          <w:szCs w:val="24"/>
        </w:rPr>
        <w:t xml:space="preserve"> </w:t>
      </w:r>
      <w:r w:rsidR="006E255B" w:rsidRPr="001E0DAC">
        <w:rPr>
          <w:rFonts w:eastAsia="宋体" w:hint="eastAsia"/>
          <w:sz w:val="24"/>
          <w:szCs w:val="24"/>
        </w:rPr>
        <w:t>9</w:t>
      </w:r>
      <w:r w:rsidR="000F1EDD" w:rsidRPr="001E0DAC">
        <w:rPr>
          <w:rFonts w:eastAsia="宋体"/>
          <w:sz w:val="24"/>
          <w:szCs w:val="24"/>
        </w:rPr>
        <w:t xml:space="preserve"> </w:t>
      </w:r>
      <w:r w:rsidR="00915E50" w:rsidRPr="001E0DAC">
        <w:rPr>
          <w:rFonts w:eastAsia="宋体"/>
          <w:sz w:val="24"/>
          <w:szCs w:val="24"/>
        </w:rPr>
        <w:t>experts</w:t>
      </w:r>
      <w:r w:rsidR="000F1EDD" w:rsidRPr="001E0DAC">
        <w:rPr>
          <w:rFonts w:eastAsia="宋体"/>
          <w:sz w:val="24"/>
          <w:szCs w:val="24"/>
        </w:rPr>
        <w:t xml:space="preserve"> </w:t>
      </w:r>
      <w:r w:rsidR="001E0DAC">
        <w:rPr>
          <w:rFonts w:eastAsia="宋体" w:hint="eastAsia"/>
          <w:sz w:val="24"/>
          <w:szCs w:val="24"/>
        </w:rPr>
        <w:t xml:space="preserve">with </w:t>
      </w:r>
      <w:r w:rsidR="001E0DAC" w:rsidRPr="001E0DAC">
        <w:rPr>
          <w:rFonts w:eastAsia="宋体"/>
          <w:sz w:val="24"/>
          <w:szCs w:val="24"/>
        </w:rPr>
        <w:t>relevant</w:t>
      </w:r>
      <w:r w:rsidR="001E0DAC" w:rsidRPr="001E0DAC">
        <w:rPr>
          <w:rFonts w:eastAsia="宋体" w:hint="eastAsia"/>
          <w:sz w:val="24"/>
          <w:szCs w:val="24"/>
        </w:rPr>
        <w:t xml:space="preserve"> expertise</w:t>
      </w:r>
      <w:r w:rsidR="000F1EDD" w:rsidRPr="001E0DAC">
        <w:rPr>
          <w:rFonts w:eastAsia="宋体"/>
          <w:sz w:val="24"/>
          <w:szCs w:val="24"/>
        </w:rPr>
        <w:t xml:space="preserve"> </w:t>
      </w:r>
      <w:r w:rsidR="00915E50" w:rsidRPr="001E0DAC">
        <w:rPr>
          <w:rFonts w:eastAsia="宋体"/>
          <w:sz w:val="24"/>
          <w:szCs w:val="24"/>
        </w:rPr>
        <w:t>in</w:t>
      </w:r>
      <w:r w:rsidR="000F1EDD" w:rsidRPr="001E0DAC">
        <w:rPr>
          <w:rFonts w:eastAsia="宋体"/>
          <w:sz w:val="24"/>
          <w:szCs w:val="24"/>
        </w:rPr>
        <w:t xml:space="preserve"> </w:t>
      </w:r>
      <w:r w:rsidR="00915E50" w:rsidRPr="001E0DAC">
        <w:rPr>
          <w:rFonts w:eastAsia="宋体"/>
          <w:sz w:val="24"/>
          <w:szCs w:val="24"/>
        </w:rPr>
        <w:t>the</w:t>
      </w:r>
      <w:r w:rsidR="000F1EDD" w:rsidRPr="001E0DAC">
        <w:rPr>
          <w:rFonts w:eastAsia="宋体"/>
          <w:sz w:val="24"/>
          <w:szCs w:val="24"/>
        </w:rPr>
        <w:t xml:space="preserve"> </w:t>
      </w:r>
      <w:r w:rsidR="00915E50" w:rsidRPr="001E0DAC">
        <w:rPr>
          <w:rFonts w:eastAsia="宋体" w:hint="eastAsia"/>
          <w:sz w:val="24"/>
          <w:szCs w:val="24"/>
        </w:rPr>
        <w:t>corresponding area</w:t>
      </w:r>
      <w:r w:rsidR="00915E50" w:rsidRPr="001E0DAC">
        <w:rPr>
          <w:rFonts w:eastAsia="宋体"/>
          <w:sz w:val="24"/>
          <w:szCs w:val="24"/>
        </w:rPr>
        <w:t>,</w:t>
      </w:r>
      <w:r w:rsidR="008863E2" w:rsidRPr="001E0DAC">
        <w:rPr>
          <w:rFonts w:eastAsia="宋体" w:hint="eastAsia"/>
          <w:sz w:val="24"/>
          <w:szCs w:val="24"/>
        </w:rPr>
        <w:t xml:space="preserve"> which shoul</w:t>
      </w:r>
      <w:r w:rsidR="00074134" w:rsidRPr="001E0DAC">
        <w:rPr>
          <w:rFonts w:eastAsia="宋体" w:hint="eastAsia"/>
          <w:sz w:val="24"/>
          <w:szCs w:val="24"/>
        </w:rPr>
        <w:t xml:space="preserve">d </w:t>
      </w:r>
      <w:r w:rsidR="00B57FB5" w:rsidRPr="001E0DAC">
        <w:rPr>
          <w:rFonts w:eastAsia="宋体" w:hint="eastAsia"/>
          <w:sz w:val="24"/>
          <w:szCs w:val="24"/>
        </w:rPr>
        <w:t>c</w:t>
      </w:r>
      <w:r w:rsidR="00B57FB5">
        <w:rPr>
          <w:rFonts w:eastAsia="宋体" w:hint="eastAsia"/>
          <w:sz w:val="24"/>
          <w:szCs w:val="24"/>
        </w:rPr>
        <w:t>over</w:t>
      </w:r>
      <w:r w:rsidR="00074134">
        <w:rPr>
          <w:rFonts w:eastAsia="宋体" w:hint="eastAsia"/>
          <w:sz w:val="24"/>
          <w:szCs w:val="24"/>
        </w:rPr>
        <w:t xml:space="preserve"> at least </w:t>
      </w:r>
      <w:r w:rsidR="00492A22">
        <w:rPr>
          <w:rFonts w:eastAsia="宋体" w:hint="eastAsia"/>
          <w:sz w:val="24"/>
          <w:szCs w:val="24"/>
        </w:rPr>
        <w:t>3</w:t>
      </w:r>
      <w:r w:rsidR="00074134">
        <w:rPr>
          <w:rFonts w:eastAsia="宋体" w:hint="eastAsia"/>
          <w:sz w:val="24"/>
          <w:szCs w:val="24"/>
        </w:rPr>
        <w:t xml:space="preserve"> </w:t>
      </w:r>
      <w:r w:rsidR="00B57FB5">
        <w:rPr>
          <w:rFonts w:eastAsia="宋体" w:hint="eastAsia"/>
          <w:sz w:val="24"/>
          <w:szCs w:val="24"/>
        </w:rPr>
        <w:t>different countries/regions</w:t>
      </w:r>
      <w:r w:rsidR="00B02D04">
        <w:rPr>
          <w:rFonts w:eastAsia="宋体" w:hint="eastAsia"/>
          <w:sz w:val="24"/>
          <w:szCs w:val="24"/>
        </w:rPr>
        <w:t>.</w:t>
      </w:r>
    </w:p>
    <w:p w14:paraId="54C1E071" w14:textId="371EE8ED" w:rsidR="001A6FB6" w:rsidRPr="000C7207" w:rsidRDefault="006E255B" w:rsidP="000C7207">
      <w:pPr>
        <w:spacing w:after="120"/>
        <w:rPr>
          <w:rFonts w:eastAsia="宋体"/>
          <w:b/>
          <w:bCs/>
          <w:sz w:val="24"/>
          <w:szCs w:val="24"/>
        </w:rPr>
      </w:pPr>
      <w:r w:rsidRPr="000C7207">
        <w:rPr>
          <w:rFonts w:eastAsia="宋体" w:hint="eastAsia"/>
          <w:b/>
          <w:bCs/>
          <w:sz w:val="24"/>
          <w:szCs w:val="24"/>
        </w:rPr>
        <w:t>4</w:t>
      </w:r>
      <w:r w:rsidR="001A6FB6" w:rsidRPr="000C7207">
        <w:rPr>
          <w:rFonts w:eastAsia="宋体" w:hint="eastAsia"/>
          <w:b/>
          <w:bCs/>
          <w:sz w:val="24"/>
          <w:szCs w:val="24"/>
        </w:rPr>
        <w:t>.</w:t>
      </w:r>
      <w:r w:rsidRPr="000C7207">
        <w:rPr>
          <w:rFonts w:eastAsia="宋体" w:hint="eastAsia"/>
          <w:b/>
          <w:bCs/>
          <w:sz w:val="24"/>
          <w:szCs w:val="24"/>
        </w:rPr>
        <w:t>2</w:t>
      </w:r>
      <w:r w:rsidR="001A6FB6" w:rsidRPr="000C7207">
        <w:rPr>
          <w:rFonts w:eastAsia="宋体" w:hint="eastAsia"/>
          <w:b/>
          <w:bCs/>
          <w:sz w:val="24"/>
          <w:szCs w:val="24"/>
        </w:rPr>
        <w:t xml:space="preserve"> Review process</w:t>
      </w:r>
    </w:p>
    <w:p w14:paraId="6BDC88BB" w14:textId="370C41D1" w:rsidR="002E152E" w:rsidRPr="000C7207" w:rsidRDefault="001A6FB6" w:rsidP="000C7207">
      <w:pPr>
        <w:spacing w:after="120"/>
        <w:rPr>
          <w:sz w:val="24"/>
          <w:szCs w:val="24"/>
        </w:rPr>
      </w:pPr>
      <w:r w:rsidRPr="000C7207">
        <w:rPr>
          <w:rFonts w:eastAsia="宋体" w:hint="eastAsia"/>
          <w:sz w:val="24"/>
          <w:szCs w:val="24"/>
        </w:rPr>
        <w:t xml:space="preserve">(1) </w:t>
      </w:r>
      <w:r w:rsidR="00B15D4E" w:rsidRPr="000C7207">
        <w:rPr>
          <w:rFonts w:eastAsia="宋体"/>
          <w:sz w:val="24"/>
          <w:szCs w:val="24"/>
        </w:rPr>
        <w:t xml:space="preserve">The </w:t>
      </w:r>
      <w:r w:rsidR="00400B28" w:rsidRPr="000C7207">
        <w:rPr>
          <w:rFonts w:eastAsia="宋体"/>
          <w:sz w:val="24"/>
          <w:szCs w:val="24"/>
        </w:rPr>
        <w:t xml:space="preserve">CSGdR </w:t>
      </w:r>
      <w:r w:rsidR="00B15D4E" w:rsidRPr="000C7207">
        <w:rPr>
          <w:rFonts w:eastAsia="宋体"/>
          <w:sz w:val="24"/>
          <w:szCs w:val="24"/>
        </w:rPr>
        <w:t>is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="00B15D4E" w:rsidRPr="000C7207">
        <w:rPr>
          <w:rFonts w:eastAsia="宋体"/>
          <w:sz w:val="24"/>
          <w:szCs w:val="24"/>
        </w:rPr>
        <w:t>tasked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="00B15D4E" w:rsidRPr="000C7207">
        <w:rPr>
          <w:rFonts w:eastAsia="宋体"/>
          <w:sz w:val="24"/>
          <w:szCs w:val="24"/>
        </w:rPr>
        <w:t xml:space="preserve">with </w:t>
      </w:r>
      <w:r w:rsidR="008E32BD" w:rsidRPr="000C7207">
        <w:rPr>
          <w:rFonts w:eastAsia="宋体"/>
          <w:sz w:val="24"/>
          <w:szCs w:val="24"/>
        </w:rPr>
        <w:t>o</w:t>
      </w:r>
      <w:r w:rsidR="008E32BD" w:rsidRPr="00D97B2E">
        <w:rPr>
          <w:rFonts w:eastAsia="宋体"/>
          <w:sz w:val="24"/>
          <w:szCs w:val="24"/>
        </w:rPr>
        <w:t>rganizing</w:t>
      </w:r>
      <w:r w:rsidR="000F1EDD" w:rsidRPr="00D97B2E">
        <w:rPr>
          <w:rFonts w:eastAsia="宋体"/>
          <w:sz w:val="24"/>
          <w:szCs w:val="24"/>
        </w:rPr>
        <w:t xml:space="preserve"> </w:t>
      </w:r>
      <w:r w:rsidR="006E255B" w:rsidRPr="00D97B2E">
        <w:rPr>
          <w:rFonts w:eastAsia="宋体" w:hint="eastAsia"/>
          <w:sz w:val="24"/>
          <w:szCs w:val="24"/>
        </w:rPr>
        <w:t xml:space="preserve">at most 2 </w:t>
      </w:r>
      <w:r w:rsidR="008E32BD" w:rsidRPr="00D97B2E">
        <w:rPr>
          <w:rFonts w:eastAsia="宋体"/>
          <w:sz w:val="24"/>
          <w:szCs w:val="24"/>
        </w:rPr>
        <w:t>iterations</w:t>
      </w:r>
      <w:r w:rsidR="000F1EDD" w:rsidRPr="00D97B2E">
        <w:rPr>
          <w:rFonts w:eastAsia="宋体"/>
          <w:sz w:val="24"/>
          <w:szCs w:val="24"/>
        </w:rPr>
        <w:t xml:space="preserve"> </w:t>
      </w:r>
      <w:r w:rsidR="008E32BD" w:rsidRPr="00D97B2E">
        <w:rPr>
          <w:rFonts w:eastAsia="宋体"/>
          <w:sz w:val="24"/>
          <w:szCs w:val="24"/>
        </w:rPr>
        <w:t>of</w:t>
      </w:r>
      <w:r w:rsidR="000F1EDD" w:rsidRPr="00D97B2E">
        <w:rPr>
          <w:rFonts w:eastAsia="宋体"/>
          <w:sz w:val="24"/>
          <w:szCs w:val="24"/>
        </w:rPr>
        <w:t xml:space="preserve"> </w:t>
      </w:r>
      <w:r w:rsidR="008E32BD" w:rsidRPr="00D97B2E">
        <w:rPr>
          <w:rFonts w:eastAsia="宋体"/>
          <w:sz w:val="24"/>
          <w:szCs w:val="24"/>
        </w:rPr>
        <w:t>peer</w:t>
      </w:r>
      <w:r w:rsidR="000F1EDD" w:rsidRPr="00D97B2E">
        <w:rPr>
          <w:rFonts w:eastAsia="宋体"/>
          <w:sz w:val="24"/>
          <w:szCs w:val="24"/>
        </w:rPr>
        <w:t xml:space="preserve"> </w:t>
      </w:r>
      <w:r w:rsidR="008E32BD" w:rsidRPr="00D97B2E">
        <w:rPr>
          <w:rFonts w:eastAsia="宋体"/>
          <w:sz w:val="24"/>
          <w:szCs w:val="24"/>
        </w:rPr>
        <w:t>review</w:t>
      </w:r>
      <w:r w:rsidR="008E32BD" w:rsidRPr="00D97B2E">
        <w:rPr>
          <w:rFonts w:eastAsia="宋体" w:hint="eastAsia"/>
          <w:sz w:val="24"/>
          <w:szCs w:val="24"/>
        </w:rPr>
        <w:t xml:space="preserve"> </w:t>
      </w:r>
      <w:r w:rsidR="00400B28" w:rsidRPr="00D97B2E">
        <w:rPr>
          <w:sz w:val="24"/>
          <w:szCs w:val="24"/>
        </w:rPr>
        <w:t>in</w:t>
      </w:r>
      <w:r w:rsidR="000F1EDD" w:rsidRPr="000C7207">
        <w:rPr>
          <w:sz w:val="24"/>
          <w:szCs w:val="24"/>
        </w:rPr>
        <w:t xml:space="preserve"> </w:t>
      </w:r>
      <w:r w:rsidR="00400B28" w:rsidRPr="000C7207">
        <w:rPr>
          <w:sz w:val="24"/>
          <w:szCs w:val="24"/>
        </w:rPr>
        <w:t>written</w:t>
      </w:r>
      <w:r w:rsidR="000F1EDD" w:rsidRPr="000C7207">
        <w:rPr>
          <w:sz w:val="24"/>
          <w:szCs w:val="24"/>
        </w:rPr>
        <w:t xml:space="preserve"> </w:t>
      </w:r>
      <w:r w:rsidR="00400B28" w:rsidRPr="000C7207">
        <w:rPr>
          <w:sz w:val="24"/>
          <w:szCs w:val="24"/>
        </w:rPr>
        <w:t>form</w:t>
      </w:r>
      <w:r w:rsidR="008E32BD" w:rsidRPr="000C7207">
        <w:rPr>
          <w:rFonts w:hint="eastAsia"/>
          <w:sz w:val="24"/>
          <w:szCs w:val="24"/>
        </w:rPr>
        <w:t>at</w:t>
      </w:r>
      <w:r w:rsidR="00400B28" w:rsidRPr="000C7207">
        <w:rPr>
          <w:sz w:val="24"/>
          <w:szCs w:val="24"/>
        </w:rPr>
        <w:t>.</w:t>
      </w:r>
      <w:r w:rsidR="002F02B3" w:rsidRPr="000C7207">
        <w:rPr>
          <w:rFonts w:hint="eastAsia"/>
          <w:sz w:val="24"/>
          <w:szCs w:val="24"/>
        </w:rPr>
        <w:t xml:space="preserve"> </w:t>
      </w:r>
      <w:r w:rsidR="00B15D4E" w:rsidRPr="000C7207">
        <w:rPr>
          <w:rFonts w:eastAsia="宋体"/>
          <w:sz w:val="24"/>
          <w:szCs w:val="24"/>
        </w:rPr>
        <w:t>The</w:t>
      </w:r>
      <w:r w:rsidR="00B15D4E" w:rsidRPr="000C7207">
        <w:rPr>
          <w:sz w:val="24"/>
          <w:szCs w:val="24"/>
        </w:rPr>
        <w:t xml:space="preserve"> </w:t>
      </w:r>
      <w:r w:rsidR="002F02B3" w:rsidRPr="000C7207">
        <w:rPr>
          <w:sz w:val="24"/>
          <w:szCs w:val="24"/>
        </w:rPr>
        <w:t>CSGdR</w:t>
      </w:r>
      <w:r w:rsidR="002F02B3" w:rsidRPr="000C7207">
        <w:rPr>
          <w:rFonts w:hint="eastAsia"/>
          <w:sz w:val="24"/>
          <w:szCs w:val="24"/>
        </w:rPr>
        <w:t xml:space="preserve"> should</w:t>
      </w:r>
      <w:r w:rsidR="002F02B3" w:rsidRPr="000C7207">
        <w:rPr>
          <w:sz w:val="24"/>
          <w:szCs w:val="24"/>
        </w:rPr>
        <w:t xml:space="preserve"> distribute</w:t>
      </w:r>
      <w:r w:rsidR="000F1EDD" w:rsidRPr="000C7207">
        <w:rPr>
          <w:sz w:val="24"/>
          <w:szCs w:val="24"/>
        </w:rPr>
        <w:t xml:space="preserve"> </w:t>
      </w:r>
      <w:r w:rsidR="002F02B3" w:rsidRPr="000C7207">
        <w:rPr>
          <w:rFonts w:hint="eastAsia"/>
          <w:sz w:val="24"/>
          <w:szCs w:val="24"/>
        </w:rPr>
        <w:t>the review</w:t>
      </w:r>
      <w:r w:rsidR="000F1EDD" w:rsidRPr="000C7207">
        <w:rPr>
          <w:sz w:val="24"/>
          <w:szCs w:val="24"/>
        </w:rPr>
        <w:t xml:space="preserve"> </w:t>
      </w:r>
      <w:r w:rsidR="002F02B3" w:rsidRPr="000C7207">
        <w:rPr>
          <w:sz w:val="24"/>
          <w:szCs w:val="24"/>
        </w:rPr>
        <w:t>materials</w:t>
      </w:r>
      <w:r w:rsidR="000F1EDD" w:rsidRPr="000C7207">
        <w:rPr>
          <w:sz w:val="24"/>
          <w:szCs w:val="24"/>
        </w:rPr>
        <w:t xml:space="preserve"> </w:t>
      </w:r>
      <w:r w:rsidR="002F02B3" w:rsidRPr="000C7207">
        <w:rPr>
          <w:sz w:val="24"/>
          <w:szCs w:val="24"/>
        </w:rPr>
        <w:t>to</w:t>
      </w:r>
      <w:r w:rsidR="000F1EDD" w:rsidRPr="000C7207">
        <w:rPr>
          <w:sz w:val="24"/>
          <w:szCs w:val="24"/>
        </w:rPr>
        <w:t xml:space="preserve"> </w:t>
      </w:r>
      <w:r w:rsidR="002F02B3" w:rsidRPr="000C7207">
        <w:rPr>
          <w:sz w:val="24"/>
          <w:szCs w:val="24"/>
        </w:rPr>
        <w:t>the</w:t>
      </w:r>
      <w:r w:rsidR="000F1EDD" w:rsidRPr="000C7207">
        <w:rPr>
          <w:sz w:val="24"/>
          <w:szCs w:val="24"/>
        </w:rPr>
        <w:t xml:space="preserve"> </w:t>
      </w:r>
      <w:r w:rsidR="002F02B3" w:rsidRPr="000C7207">
        <w:rPr>
          <w:i/>
          <w:iCs/>
          <w:sz w:val="24"/>
          <w:szCs w:val="24"/>
        </w:rPr>
        <w:t>Standard</w:t>
      </w:r>
      <w:r w:rsidR="000F1EDD" w:rsidRPr="000C7207">
        <w:rPr>
          <w:i/>
          <w:iCs/>
          <w:sz w:val="24"/>
          <w:szCs w:val="24"/>
        </w:rPr>
        <w:t xml:space="preserve"> </w:t>
      </w:r>
      <w:r w:rsidR="002F02B3" w:rsidRPr="000C7207">
        <w:rPr>
          <w:i/>
          <w:iCs/>
          <w:sz w:val="24"/>
          <w:szCs w:val="24"/>
        </w:rPr>
        <w:t>Review</w:t>
      </w:r>
      <w:r w:rsidR="000F1EDD" w:rsidRPr="000C7207">
        <w:rPr>
          <w:i/>
          <w:iCs/>
          <w:sz w:val="24"/>
          <w:szCs w:val="24"/>
        </w:rPr>
        <w:t xml:space="preserve"> </w:t>
      </w:r>
      <w:r w:rsidR="002F02B3" w:rsidRPr="000C7207">
        <w:rPr>
          <w:i/>
          <w:iCs/>
          <w:sz w:val="24"/>
          <w:szCs w:val="24"/>
        </w:rPr>
        <w:t>Committee</w:t>
      </w:r>
      <w:r w:rsidR="002F02B3" w:rsidRPr="000C7207">
        <w:rPr>
          <w:sz w:val="24"/>
          <w:szCs w:val="24"/>
        </w:rPr>
        <w:t>,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compiling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all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review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comments,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and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providing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comprehensive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feedback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to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the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applicant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entities</w:t>
      </w:r>
      <w:r w:rsidR="002F02B3" w:rsidRPr="000C7207">
        <w:rPr>
          <w:sz w:val="24"/>
          <w:szCs w:val="24"/>
        </w:rPr>
        <w:t>.</w:t>
      </w:r>
    </w:p>
    <w:p w14:paraId="1722326C" w14:textId="0ED58AC6" w:rsidR="00321FAA" w:rsidRPr="000C7207" w:rsidRDefault="00321FAA" w:rsidP="000C7207">
      <w:pPr>
        <w:spacing w:after="120"/>
        <w:rPr>
          <w:sz w:val="24"/>
          <w:szCs w:val="24"/>
        </w:rPr>
      </w:pPr>
      <w:r w:rsidRPr="000C7207">
        <w:rPr>
          <w:rFonts w:hint="eastAsia"/>
          <w:sz w:val="24"/>
          <w:szCs w:val="24"/>
        </w:rPr>
        <w:t xml:space="preserve">(2) </w:t>
      </w:r>
      <w:r w:rsidR="00FF10F2" w:rsidRPr="000C7207">
        <w:rPr>
          <w:sz w:val="24"/>
          <w:szCs w:val="24"/>
        </w:rPr>
        <w:t>Each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member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of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the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i/>
          <w:iCs/>
          <w:sz w:val="24"/>
          <w:szCs w:val="24"/>
        </w:rPr>
        <w:t>Standard</w:t>
      </w:r>
      <w:r w:rsidR="000F1EDD" w:rsidRPr="000C7207">
        <w:rPr>
          <w:i/>
          <w:iCs/>
          <w:sz w:val="24"/>
          <w:szCs w:val="24"/>
        </w:rPr>
        <w:t xml:space="preserve"> </w:t>
      </w:r>
      <w:r w:rsidR="00FF10F2" w:rsidRPr="000C7207">
        <w:rPr>
          <w:i/>
          <w:iCs/>
          <w:sz w:val="24"/>
          <w:szCs w:val="24"/>
        </w:rPr>
        <w:t>Review</w:t>
      </w:r>
      <w:r w:rsidR="000F1EDD" w:rsidRPr="000C7207">
        <w:rPr>
          <w:i/>
          <w:iCs/>
          <w:sz w:val="24"/>
          <w:szCs w:val="24"/>
        </w:rPr>
        <w:t xml:space="preserve"> </w:t>
      </w:r>
      <w:r w:rsidR="00FF10F2" w:rsidRPr="000C7207">
        <w:rPr>
          <w:i/>
          <w:iCs/>
          <w:sz w:val="24"/>
          <w:szCs w:val="24"/>
        </w:rPr>
        <w:t>Committee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is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required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>to</w:t>
      </w:r>
      <w:r w:rsidR="000F1EDD" w:rsidRPr="000C7207">
        <w:rPr>
          <w:sz w:val="24"/>
          <w:szCs w:val="24"/>
        </w:rPr>
        <w:t xml:space="preserve"> </w:t>
      </w:r>
      <w:r w:rsidR="00FF10F2" w:rsidRPr="000C7207">
        <w:rPr>
          <w:sz w:val="24"/>
          <w:szCs w:val="24"/>
        </w:rPr>
        <w:t xml:space="preserve">complete </w:t>
      </w:r>
      <w:r w:rsidR="006E255B" w:rsidRPr="000C7207">
        <w:rPr>
          <w:rFonts w:hint="eastAsia"/>
          <w:sz w:val="24"/>
          <w:szCs w:val="24"/>
        </w:rPr>
        <w:t xml:space="preserve">the </w:t>
      </w:r>
      <w:bookmarkStart w:id="1" w:name="OLE_LINK2"/>
      <w:r w:rsidR="003633BC" w:rsidRPr="003633BC">
        <w:rPr>
          <w:sz w:val="24"/>
          <w:szCs w:val="24"/>
          <w:u w:val="single"/>
        </w:rPr>
        <w:t xml:space="preserve">Appendix </w:t>
      </w:r>
      <w:r w:rsidR="00635455">
        <w:rPr>
          <w:rFonts w:hint="eastAsia"/>
          <w:sz w:val="24"/>
          <w:szCs w:val="24"/>
          <w:u w:val="single"/>
        </w:rPr>
        <w:t>4</w:t>
      </w:r>
      <w:r w:rsidR="003633BC" w:rsidRPr="003633BC">
        <w:rPr>
          <w:sz w:val="24"/>
          <w:szCs w:val="24"/>
          <w:u w:val="single"/>
        </w:rPr>
        <w:t>-Standard Review Form</w:t>
      </w:r>
      <w:bookmarkEnd w:id="1"/>
      <w:r w:rsidR="006E255B" w:rsidRPr="000C7207">
        <w:rPr>
          <w:rFonts w:eastAsia="宋体" w:hint="eastAsia"/>
          <w:sz w:val="24"/>
          <w:szCs w:val="24"/>
        </w:rPr>
        <w:t xml:space="preserve"> within </w:t>
      </w:r>
      <w:r w:rsidR="006E255B" w:rsidRPr="002C460C">
        <w:rPr>
          <w:rFonts w:eastAsia="宋体" w:hint="eastAsia"/>
          <w:b/>
          <w:bCs/>
          <w:sz w:val="24"/>
          <w:szCs w:val="24"/>
        </w:rPr>
        <w:t>1 month</w:t>
      </w:r>
      <w:r w:rsidR="006E255B" w:rsidRPr="000C7207">
        <w:rPr>
          <w:rFonts w:eastAsia="宋体" w:hint="eastAsia"/>
          <w:sz w:val="24"/>
          <w:szCs w:val="24"/>
        </w:rPr>
        <w:t>.</w:t>
      </w:r>
    </w:p>
    <w:p w14:paraId="63BB7A95" w14:textId="37693ED0" w:rsidR="002E152E" w:rsidRPr="000C7207" w:rsidRDefault="002E152E" w:rsidP="000C7207">
      <w:pPr>
        <w:spacing w:after="120"/>
        <w:rPr>
          <w:sz w:val="24"/>
          <w:szCs w:val="24"/>
        </w:rPr>
      </w:pPr>
      <w:r w:rsidRPr="000C7207">
        <w:rPr>
          <w:rFonts w:hint="eastAsia"/>
          <w:sz w:val="24"/>
          <w:szCs w:val="24"/>
        </w:rPr>
        <w:t>(</w:t>
      </w:r>
      <w:r w:rsidR="00ED3AD5" w:rsidRPr="000C7207">
        <w:rPr>
          <w:rFonts w:hint="eastAsia"/>
          <w:sz w:val="24"/>
          <w:szCs w:val="24"/>
        </w:rPr>
        <w:t>3</w:t>
      </w:r>
      <w:r w:rsidRPr="000C7207">
        <w:rPr>
          <w:rFonts w:hint="eastAsia"/>
          <w:sz w:val="24"/>
          <w:szCs w:val="24"/>
        </w:rPr>
        <w:t>)</w:t>
      </w:r>
      <w:r w:rsidR="00004945" w:rsidRPr="000C7207">
        <w:rPr>
          <w:rFonts w:hint="eastAsia"/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Applicant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entities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must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refine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the</w:t>
      </w:r>
      <w:r w:rsidR="000F1EDD" w:rsidRPr="000C7207">
        <w:rPr>
          <w:sz w:val="24"/>
          <w:szCs w:val="24"/>
        </w:rPr>
        <w:t xml:space="preserve"> </w:t>
      </w:r>
      <w:r w:rsidR="006E255B" w:rsidRPr="000C7207">
        <w:rPr>
          <w:rFonts w:hint="eastAsia"/>
          <w:sz w:val="24"/>
          <w:szCs w:val="24"/>
        </w:rPr>
        <w:t>manuscript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in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accordance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with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the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review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comments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received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and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submit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a</w:t>
      </w:r>
      <w:r w:rsidR="000F1EDD" w:rsidRPr="000C7207">
        <w:rPr>
          <w:sz w:val="24"/>
          <w:szCs w:val="24"/>
        </w:rPr>
        <w:t xml:space="preserve"> </w:t>
      </w:r>
      <w:r w:rsidR="00D34286" w:rsidRPr="000C7207">
        <w:rPr>
          <w:sz w:val="24"/>
          <w:szCs w:val="24"/>
        </w:rPr>
        <w:t>revised</w:t>
      </w:r>
      <w:r w:rsidR="000F1EDD" w:rsidRPr="000C7207">
        <w:rPr>
          <w:sz w:val="24"/>
          <w:szCs w:val="24"/>
        </w:rPr>
        <w:t xml:space="preserve"> </w:t>
      </w:r>
      <w:r w:rsidR="006E255B" w:rsidRPr="000C7207">
        <w:rPr>
          <w:rFonts w:hint="eastAsia"/>
          <w:sz w:val="24"/>
          <w:szCs w:val="24"/>
        </w:rPr>
        <w:t>manuscript</w:t>
      </w:r>
      <w:r w:rsidR="006E255B" w:rsidRPr="000C7207">
        <w:rPr>
          <w:sz w:val="24"/>
          <w:szCs w:val="24"/>
        </w:rPr>
        <w:t xml:space="preserve"> </w:t>
      </w:r>
      <w:r w:rsidR="006E255B" w:rsidRPr="000C7207">
        <w:rPr>
          <w:rFonts w:hint="eastAsia"/>
          <w:sz w:val="24"/>
          <w:szCs w:val="24"/>
        </w:rPr>
        <w:t xml:space="preserve">with a list of </w:t>
      </w:r>
      <w:r w:rsidR="00731FFF" w:rsidRPr="000C7207">
        <w:rPr>
          <w:sz w:val="24"/>
          <w:szCs w:val="24"/>
        </w:rPr>
        <w:t>responses</w:t>
      </w:r>
      <w:r w:rsidR="000F1EDD" w:rsidRPr="000C7207">
        <w:rPr>
          <w:sz w:val="24"/>
          <w:szCs w:val="24"/>
        </w:rPr>
        <w:t xml:space="preserve"> </w:t>
      </w:r>
      <w:r w:rsidR="006E255B" w:rsidRPr="000C7207">
        <w:rPr>
          <w:rFonts w:hint="eastAsia"/>
          <w:sz w:val="24"/>
          <w:szCs w:val="24"/>
        </w:rPr>
        <w:t xml:space="preserve">within </w:t>
      </w:r>
      <w:r w:rsidR="006E255B" w:rsidRPr="000C7207">
        <w:rPr>
          <w:rFonts w:hint="eastAsia"/>
          <w:b/>
          <w:bCs/>
          <w:sz w:val="24"/>
          <w:szCs w:val="24"/>
        </w:rPr>
        <w:t>1 month</w:t>
      </w:r>
      <w:r w:rsidR="006E255B" w:rsidRPr="000C7207">
        <w:rPr>
          <w:rFonts w:hint="eastAsia"/>
          <w:sz w:val="24"/>
          <w:szCs w:val="24"/>
        </w:rPr>
        <w:t>.</w:t>
      </w:r>
    </w:p>
    <w:p w14:paraId="1B19BD9C" w14:textId="469E6074" w:rsidR="00731FFF" w:rsidRPr="000C7207" w:rsidRDefault="00004945" w:rsidP="000C7207">
      <w:pPr>
        <w:spacing w:after="120"/>
        <w:rPr>
          <w:sz w:val="24"/>
          <w:szCs w:val="24"/>
        </w:rPr>
      </w:pPr>
      <w:r w:rsidRPr="000C7207">
        <w:rPr>
          <w:rFonts w:hint="eastAsia"/>
          <w:sz w:val="24"/>
          <w:szCs w:val="24"/>
        </w:rPr>
        <w:t>(</w:t>
      </w:r>
      <w:r w:rsidR="00ED3AD5" w:rsidRPr="000C7207">
        <w:rPr>
          <w:rFonts w:hint="eastAsia"/>
          <w:sz w:val="24"/>
          <w:szCs w:val="24"/>
        </w:rPr>
        <w:t>4</w:t>
      </w:r>
      <w:r w:rsidRPr="000C7207">
        <w:rPr>
          <w:rFonts w:hint="eastAsia"/>
          <w:sz w:val="24"/>
          <w:szCs w:val="24"/>
        </w:rPr>
        <w:t>)</w:t>
      </w:r>
      <w:r w:rsidR="006E255B" w:rsidRPr="000C7207">
        <w:rPr>
          <w:rFonts w:hint="eastAsia"/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Following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the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completion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of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the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second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round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of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review,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the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CSGdR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sh</w:t>
      </w:r>
      <w:r w:rsidR="006930B8" w:rsidRPr="000C7207">
        <w:rPr>
          <w:rFonts w:hint="eastAsia"/>
          <w:sz w:val="24"/>
          <w:szCs w:val="24"/>
        </w:rPr>
        <w:t>ould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solicit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determinations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of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approval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or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disapproval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from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each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member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of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sz w:val="24"/>
          <w:szCs w:val="24"/>
        </w:rPr>
        <w:t>the</w:t>
      </w:r>
      <w:r w:rsidR="000F1EDD" w:rsidRPr="000C7207">
        <w:rPr>
          <w:sz w:val="24"/>
          <w:szCs w:val="24"/>
        </w:rPr>
        <w:t xml:space="preserve"> </w:t>
      </w:r>
      <w:r w:rsidR="006930B8" w:rsidRPr="000C7207">
        <w:rPr>
          <w:i/>
          <w:iCs/>
          <w:sz w:val="24"/>
          <w:szCs w:val="24"/>
        </w:rPr>
        <w:t>Standard</w:t>
      </w:r>
      <w:r w:rsidR="000F1EDD" w:rsidRPr="000C7207">
        <w:rPr>
          <w:i/>
          <w:iCs/>
          <w:sz w:val="24"/>
          <w:szCs w:val="24"/>
        </w:rPr>
        <w:t xml:space="preserve"> </w:t>
      </w:r>
      <w:r w:rsidR="006930B8" w:rsidRPr="000C7207">
        <w:rPr>
          <w:i/>
          <w:iCs/>
          <w:sz w:val="24"/>
          <w:szCs w:val="24"/>
        </w:rPr>
        <w:t>Review</w:t>
      </w:r>
      <w:r w:rsidR="000F1EDD" w:rsidRPr="000C7207">
        <w:rPr>
          <w:i/>
          <w:iCs/>
          <w:sz w:val="24"/>
          <w:szCs w:val="24"/>
        </w:rPr>
        <w:t xml:space="preserve"> </w:t>
      </w:r>
      <w:r w:rsidR="006930B8" w:rsidRPr="000C7207">
        <w:rPr>
          <w:i/>
          <w:iCs/>
          <w:sz w:val="24"/>
          <w:szCs w:val="24"/>
        </w:rPr>
        <w:t>Committee.</w:t>
      </w:r>
    </w:p>
    <w:p w14:paraId="07246A96" w14:textId="77777777" w:rsidR="00731FFF" w:rsidRPr="000C7207" w:rsidRDefault="00731FFF" w:rsidP="000C7207">
      <w:pPr>
        <w:spacing w:after="120"/>
        <w:rPr>
          <w:sz w:val="24"/>
          <w:szCs w:val="24"/>
        </w:rPr>
      </w:pPr>
    </w:p>
    <w:p w14:paraId="07EB0457" w14:textId="527F99E2" w:rsidR="00417D66" w:rsidRPr="000C7207" w:rsidRDefault="007D772D" w:rsidP="000C7207">
      <w:pPr>
        <w:spacing w:after="120"/>
        <w:rPr>
          <w:rFonts w:eastAsia="宋体"/>
          <w:b/>
          <w:bCs/>
          <w:sz w:val="24"/>
          <w:szCs w:val="24"/>
        </w:rPr>
      </w:pPr>
      <w:r>
        <w:rPr>
          <w:rFonts w:eastAsia="宋体" w:hint="eastAsia"/>
          <w:b/>
          <w:bCs/>
          <w:sz w:val="24"/>
          <w:szCs w:val="24"/>
        </w:rPr>
        <w:t>5</w:t>
      </w:r>
      <w:r w:rsidR="00417D66" w:rsidRPr="000C7207">
        <w:rPr>
          <w:rFonts w:eastAsia="宋体"/>
          <w:b/>
          <w:bCs/>
          <w:sz w:val="24"/>
          <w:szCs w:val="24"/>
        </w:rPr>
        <w:t>. Standard Approval</w:t>
      </w:r>
    </w:p>
    <w:p w14:paraId="5449A23A" w14:textId="2B189957" w:rsidR="00BE1B72" w:rsidRPr="000C7207" w:rsidRDefault="00B877A3" w:rsidP="000C7207">
      <w:pPr>
        <w:spacing w:after="120"/>
        <w:rPr>
          <w:sz w:val="24"/>
          <w:szCs w:val="24"/>
        </w:rPr>
      </w:pPr>
      <w:r w:rsidRPr="000C7207">
        <w:rPr>
          <w:rFonts w:eastAsia="宋体" w:hint="eastAsia"/>
          <w:sz w:val="24"/>
          <w:szCs w:val="24"/>
        </w:rPr>
        <w:t xml:space="preserve">(1) </w:t>
      </w:r>
      <w:r w:rsidR="00BE1B72" w:rsidRPr="000C7207">
        <w:rPr>
          <w:rFonts w:eastAsia="宋体" w:hint="eastAsia"/>
          <w:sz w:val="24"/>
          <w:szCs w:val="24"/>
        </w:rPr>
        <w:t xml:space="preserve">The proposal standard </w:t>
      </w:r>
      <w:r w:rsidR="00BE1B72" w:rsidRPr="000C7207">
        <w:rPr>
          <w:rFonts w:eastAsia="宋体"/>
          <w:sz w:val="24"/>
          <w:szCs w:val="24"/>
        </w:rPr>
        <w:t>manuscript</w:t>
      </w:r>
      <w:r w:rsidR="00BE1B72" w:rsidRPr="000C7207">
        <w:rPr>
          <w:rFonts w:eastAsia="宋体" w:hint="eastAsia"/>
          <w:sz w:val="24"/>
          <w:szCs w:val="24"/>
        </w:rPr>
        <w:t xml:space="preserve"> can be initially approved with </w:t>
      </w:r>
      <w:r w:rsidR="00BE1B72" w:rsidRPr="000C7207">
        <w:rPr>
          <w:rFonts w:hint="eastAsia"/>
          <w:sz w:val="24"/>
          <w:szCs w:val="24"/>
        </w:rPr>
        <w:t xml:space="preserve">approvals of </w:t>
      </w:r>
      <w:r w:rsidR="00AD21DA">
        <w:rPr>
          <w:rFonts w:eastAsia="宋体" w:hint="eastAsia"/>
          <w:sz w:val="24"/>
          <w:szCs w:val="24"/>
        </w:rPr>
        <w:t>t</w:t>
      </w:r>
      <w:r w:rsidR="00BE1B72" w:rsidRPr="000C7207">
        <w:rPr>
          <w:rFonts w:eastAsia="宋体" w:hint="eastAsia"/>
          <w:sz w:val="24"/>
          <w:szCs w:val="24"/>
        </w:rPr>
        <w:t xml:space="preserve">he </w:t>
      </w:r>
      <w:r w:rsidR="00BE1B72" w:rsidRPr="000C7207">
        <w:rPr>
          <w:i/>
          <w:iCs/>
          <w:sz w:val="24"/>
          <w:szCs w:val="24"/>
        </w:rPr>
        <w:t>Standard Review Committee</w:t>
      </w:r>
      <w:r w:rsidR="00BE1B72" w:rsidRPr="000C7207">
        <w:rPr>
          <w:rFonts w:hint="eastAsia"/>
          <w:sz w:val="24"/>
          <w:szCs w:val="24"/>
        </w:rPr>
        <w:t>.</w:t>
      </w:r>
    </w:p>
    <w:p w14:paraId="6D1CEC77" w14:textId="04D86959" w:rsidR="00BE1B72" w:rsidRPr="000C7207" w:rsidRDefault="00BE1B72" w:rsidP="009779BB">
      <w:pPr>
        <w:spacing w:after="120"/>
        <w:rPr>
          <w:sz w:val="24"/>
          <w:szCs w:val="24"/>
        </w:rPr>
      </w:pPr>
      <w:r w:rsidRPr="000C7207">
        <w:rPr>
          <w:rFonts w:hint="eastAsia"/>
          <w:sz w:val="24"/>
          <w:szCs w:val="24"/>
        </w:rPr>
        <w:t xml:space="preserve">(2) The initially approved standard manuscript should be </w:t>
      </w:r>
      <w:r w:rsidR="00AD21DA">
        <w:rPr>
          <w:rFonts w:hint="eastAsia"/>
          <w:sz w:val="24"/>
          <w:szCs w:val="24"/>
        </w:rPr>
        <w:t>sent</w:t>
      </w:r>
      <w:r w:rsidR="009779BB">
        <w:rPr>
          <w:rFonts w:hint="eastAsia"/>
          <w:sz w:val="24"/>
          <w:szCs w:val="24"/>
        </w:rPr>
        <w:t xml:space="preserve"> to the</w:t>
      </w:r>
      <w:r w:rsidR="00B91E39" w:rsidRPr="00B91E39">
        <w:rPr>
          <w:rFonts w:hint="eastAsia"/>
          <w:sz w:val="24"/>
          <w:szCs w:val="24"/>
        </w:rPr>
        <w:t xml:space="preserve"> ICGdR </w:t>
      </w:r>
      <w:r w:rsidR="00AD21DA">
        <w:rPr>
          <w:rFonts w:hint="eastAsia"/>
          <w:sz w:val="24"/>
          <w:szCs w:val="24"/>
        </w:rPr>
        <w:t xml:space="preserve">members </w:t>
      </w:r>
      <w:r w:rsidR="00B91E39" w:rsidRPr="00B91E39">
        <w:rPr>
          <w:rFonts w:hint="eastAsia"/>
          <w:sz w:val="24"/>
          <w:szCs w:val="24"/>
        </w:rPr>
        <w:t xml:space="preserve">via </w:t>
      </w:r>
      <w:r w:rsidR="00C13F5D" w:rsidRPr="00B91E39">
        <w:rPr>
          <w:sz w:val="24"/>
          <w:szCs w:val="24"/>
        </w:rPr>
        <w:t>email</w:t>
      </w:r>
      <w:r w:rsidR="00AD21DA">
        <w:rPr>
          <w:rFonts w:hint="eastAsia"/>
          <w:sz w:val="24"/>
          <w:szCs w:val="24"/>
        </w:rPr>
        <w:t>.</w:t>
      </w:r>
      <w:r w:rsidR="009779BB">
        <w:rPr>
          <w:rFonts w:hint="eastAsia"/>
          <w:sz w:val="24"/>
          <w:szCs w:val="24"/>
        </w:rPr>
        <w:t xml:space="preserve"> </w:t>
      </w:r>
      <w:r w:rsidR="00AD21DA">
        <w:rPr>
          <w:rFonts w:hint="eastAsia"/>
          <w:sz w:val="24"/>
          <w:szCs w:val="24"/>
        </w:rPr>
        <w:t>The standard</w:t>
      </w:r>
      <w:r w:rsidRPr="000C7207">
        <w:rPr>
          <w:rFonts w:hint="eastAsia"/>
          <w:sz w:val="24"/>
          <w:szCs w:val="24"/>
        </w:rPr>
        <w:t xml:space="preserve"> </w:t>
      </w:r>
      <w:r w:rsidR="002420EC">
        <w:rPr>
          <w:rFonts w:hint="eastAsia"/>
          <w:sz w:val="24"/>
          <w:szCs w:val="24"/>
        </w:rPr>
        <w:t>should</w:t>
      </w:r>
      <w:r w:rsidRPr="000C7207">
        <w:rPr>
          <w:rFonts w:hint="eastAsia"/>
          <w:sz w:val="24"/>
          <w:szCs w:val="24"/>
        </w:rPr>
        <w:t xml:space="preserve"> be </w:t>
      </w:r>
      <w:r w:rsidR="0009351A" w:rsidRPr="000C7207">
        <w:rPr>
          <w:sz w:val="24"/>
          <w:szCs w:val="24"/>
        </w:rPr>
        <w:t>ultimately</w:t>
      </w:r>
      <w:r w:rsidRPr="000C7207">
        <w:rPr>
          <w:rFonts w:hint="eastAsia"/>
          <w:sz w:val="24"/>
          <w:szCs w:val="24"/>
        </w:rPr>
        <w:t xml:space="preserve"> approved </w:t>
      </w:r>
      <w:r w:rsidR="00AD21DA">
        <w:rPr>
          <w:rFonts w:hint="eastAsia"/>
          <w:sz w:val="24"/>
          <w:szCs w:val="24"/>
        </w:rPr>
        <w:t>by the</w:t>
      </w:r>
      <w:r w:rsidR="00C13F5D">
        <w:rPr>
          <w:rFonts w:hint="eastAsia"/>
          <w:sz w:val="24"/>
          <w:szCs w:val="24"/>
        </w:rPr>
        <w:t xml:space="preserve"> </w:t>
      </w:r>
      <w:r w:rsidR="00C13F5D" w:rsidRPr="00B91E39">
        <w:rPr>
          <w:rFonts w:hint="eastAsia"/>
          <w:sz w:val="24"/>
          <w:szCs w:val="24"/>
        </w:rPr>
        <w:t xml:space="preserve">ICGdR </w:t>
      </w:r>
      <w:r w:rsidR="00AD21DA">
        <w:rPr>
          <w:rFonts w:hint="eastAsia"/>
          <w:sz w:val="24"/>
          <w:szCs w:val="24"/>
        </w:rPr>
        <w:t>board meeting</w:t>
      </w:r>
      <w:r w:rsidR="0009351A" w:rsidRPr="000C7207">
        <w:rPr>
          <w:sz w:val="24"/>
          <w:szCs w:val="24"/>
        </w:rPr>
        <w:t>.</w:t>
      </w:r>
    </w:p>
    <w:p w14:paraId="11648DB2" w14:textId="5A020B92" w:rsidR="00417D66" w:rsidRPr="000C7207" w:rsidRDefault="00B877A3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 w:hint="eastAsia"/>
          <w:sz w:val="24"/>
          <w:szCs w:val="24"/>
        </w:rPr>
        <w:t>(</w:t>
      </w:r>
      <w:r w:rsidR="0009351A" w:rsidRPr="000C7207">
        <w:rPr>
          <w:rFonts w:eastAsia="宋体" w:hint="eastAsia"/>
          <w:sz w:val="24"/>
          <w:szCs w:val="24"/>
        </w:rPr>
        <w:t>3</w:t>
      </w:r>
      <w:r w:rsidRPr="000C7207">
        <w:rPr>
          <w:rFonts w:eastAsia="宋体" w:hint="eastAsia"/>
          <w:sz w:val="24"/>
          <w:szCs w:val="24"/>
        </w:rPr>
        <w:t xml:space="preserve">) </w:t>
      </w:r>
      <w:r w:rsidR="00417D66" w:rsidRPr="000C7207">
        <w:rPr>
          <w:rFonts w:eastAsia="宋体"/>
          <w:sz w:val="24"/>
          <w:szCs w:val="24"/>
        </w:rPr>
        <w:t>The approved standard number should comply with the regulations specified by CSGdR</w:t>
      </w:r>
      <w:r w:rsidR="00CE142A">
        <w:rPr>
          <w:rFonts w:eastAsia="宋体" w:hint="eastAsia"/>
          <w:sz w:val="24"/>
          <w:szCs w:val="24"/>
        </w:rPr>
        <w:t xml:space="preserve"> </w:t>
      </w:r>
      <w:r w:rsidR="0059581D">
        <w:rPr>
          <w:rFonts w:eastAsia="宋体" w:hint="eastAsia"/>
          <w:sz w:val="24"/>
          <w:szCs w:val="24"/>
        </w:rPr>
        <w:t>(</w:t>
      </w:r>
      <w:r w:rsidR="00CE142A">
        <w:rPr>
          <w:rFonts w:eastAsia="宋体" w:hint="eastAsia"/>
          <w:sz w:val="24"/>
          <w:szCs w:val="24"/>
        </w:rPr>
        <w:t>e.g.</w:t>
      </w:r>
      <w:r w:rsidR="006C2388">
        <w:rPr>
          <w:rFonts w:eastAsia="宋体" w:hint="eastAsia"/>
          <w:sz w:val="24"/>
          <w:szCs w:val="24"/>
        </w:rPr>
        <w:t xml:space="preserve">, </w:t>
      </w:r>
      <w:r w:rsidR="00CE142A">
        <w:rPr>
          <w:rFonts w:eastAsia="宋体" w:hint="eastAsia"/>
          <w:sz w:val="24"/>
          <w:szCs w:val="24"/>
        </w:rPr>
        <w:t>ICGdR/ST-BN0133 001-2024</w:t>
      </w:r>
      <w:r w:rsidR="0059581D">
        <w:rPr>
          <w:rFonts w:eastAsia="宋体" w:hint="eastAsia"/>
          <w:sz w:val="24"/>
          <w:szCs w:val="24"/>
        </w:rPr>
        <w:t>).</w:t>
      </w:r>
    </w:p>
    <w:p w14:paraId="74676F03" w14:textId="77777777" w:rsidR="0009351A" w:rsidRPr="000C7207" w:rsidRDefault="0009351A" w:rsidP="000C7207">
      <w:pPr>
        <w:spacing w:after="120"/>
        <w:ind w:firstLine="0"/>
        <w:rPr>
          <w:rFonts w:eastAsia="宋体"/>
          <w:b/>
          <w:bCs/>
          <w:sz w:val="24"/>
          <w:szCs w:val="24"/>
        </w:rPr>
      </w:pPr>
    </w:p>
    <w:p w14:paraId="031580C3" w14:textId="32D7F15B" w:rsidR="00560199" w:rsidRPr="000C7207" w:rsidRDefault="007D772D" w:rsidP="000C7207">
      <w:pPr>
        <w:spacing w:after="120"/>
        <w:rPr>
          <w:rFonts w:eastAsia="宋体"/>
          <w:b/>
          <w:bCs/>
          <w:sz w:val="24"/>
          <w:szCs w:val="24"/>
        </w:rPr>
      </w:pPr>
      <w:r>
        <w:rPr>
          <w:rFonts w:eastAsia="宋体" w:hint="eastAsia"/>
          <w:b/>
          <w:bCs/>
          <w:sz w:val="24"/>
          <w:szCs w:val="24"/>
        </w:rPr>
        <w:t>6</w:t>
      </w:r>
      <w:r w:rsidR="00560199" w:rsidRPr="000C7207">
        <w:rPr>
          <w:rFonts w:eastAsia="宋体"/>
          <w:b/>
          <w:bCs/>
          <w:sz w:val="24"/>
          <w:szCs w:val="24"/>
        </w:rPr>
        <w:t xml:space="preserve">. </w:t>
      </w:r>
      <w:r w:rsidR="0009351A" w:rsidRPr="000C7207">
        <w:rPr>
          <w:rFonts w:eastAsia="宋体"/>
          <w:b/>
          <w:bCs/>
          <w:sz w:val="24"/>
          <w:szCs w:val="24"/>
        </w:rPr>
        <w:t>Standard Publication</w:t>
      </w:r>
      <w:r w:rsidR="00263963">
        <w:rPr>
          <w:rFonts w:eastAsia="宋体" w:hint="eastAsia"/>
          <w:b/>
          <w:bCs/>
          <w:sz w:val="24"/>
          <w:szCs w:val="24"/>
        </w:rPr>
        <w:t xml:space="preserve"> and distribution</w:t>
      </w:r>
    </w:p>
    <w:p w14:paraId="24200B25" w14:textId="1F068ADF" w:rsidR="008137CB" w:rsidRDefault="00560199" w:rsidP="008137CB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 w:hint="eastAsia"/>
          <w:sz w:val="24"/>
          <w:szCs w:val="24"/>
        </w:rPr>
        <w:t xml:space="preserve">(1) </w:t>
      </w:r>
      <w:r w:rsidR="008137CB" w:rsidRPr="000C7207">
        <w:rPr>
          <w:rFonts w:eastAsia="宋体"/>
          <w:sz w:val="24"/>
          <w:szCs w:val="24"/>
        </w:rPr>
        <w:t>ICGdR</w:t>
      </w:r>
      <w:r w:rsidRPr="000C7207">
        <w:rPr>
          <w:rFonts w:eastAsia="宋体"/>
          <w:sz w:val="24"/>
          <w:szCs w:val="24"/>
        </w:rPr>
        <w:t xml:space="preserve"> is responsible for </w:t>
      </w:r>
      <w:r w:rsidR="008E2479" w:rsidRPr="000C7207">
        <w:rPr>
          <w:rFonts w:eastAsia="宋体" w:hint="eastAsia"/>
          <w:sz w:val="24"/>
          <w:szCs w:val="24"/>
        </w:rPr>
        <w:t>publishing</w:t>
      </w:r>
      <w:r w:rsidRPr="000C7207">
        <w:rPr>
          <w:rFonts w:eastAsia="宋体"/>
          <w:sz w:val="24"/>
          <w:szCs w:val="24"/>
        </w:rPr>
        <w:t xml:space="preserve"> the </w:t>
      </w:r>
      <w:r w:rsidR="002B599C">
        <w:rPr>
          <w:rFonts w:eastAsia="宋体" w:hint="eastAsia"/>
          <w:sz w:val="24"/>
          <w:szCs w:val="24"/>
        </w:rPr>
        <w:t xml:space="preserve">soft copy of </w:t>
      </w:r>
      <w:r w:rsidR="008E2479" w:rsidRPr="000C7207">
        <w:rPr>
          <w:rFonts w:eastAsia="宋体" w:hint="eastAsia"/>
          <w:sz w:val="24"/>
          <w:szCs w:val="24"/>
        </w:rPr>
        <w:t>approved</w:t>
      </w:r>
      <w:r w:rsidRPr="000C7207">
        <w:rPr>
          <w:rFonts w:eastAsia="宋体"/>
          <w:sz w:val="24"/>
          <w:szCs w:val="24"/>
        </w:rPr>
        <w:t xml:space="preserve"> standard</w:t>
      </w:r>
      <w:r w:rsidR="00CA553E" w:rsidRPr="000C7207">
        <w:rPr>
          <w:rFonts w:eastAsia="宋体" w:hint="eastAsia"/>
          <w:sz w:val="24"/>
          <w:szCs w:val="24"/>
        </w:rPr>
        <w:t xml:space="preserve"> </w:t>
      </w:r>
      <w:r w:rsidR="00CA553E" w:rsidRPr="000C7207">
        <w:rPr>
          <w:rFonts w:eastAsia="宋体"/>
          <w:sz w:val="24"/>
          <w:szCs w:val="24"/>
        </w:rPr>
        <w:t>via the ICGdR official website</w:t>
      </w:r>
      <w:r w:rsidR="00CA553E" w:rsidRPr="000C7207">
        <w:rPr>
          <w:rFonts w:eastAsia="宋体" w:hint="eastAsia"/>
          <w:sz w:val="24"/>
          <w:szCs w:val="24"/>
        </w:rPr>
        <w:t xml:space="preserve"> and other social </w:t>
      </w:r>
      <w:r w:rsidR="00CA553E" w:rsidRPr="000C7207">
        <w:rPr>
          <w:rFonts w:eastAsia="宋体"/>
          <w:sz w:val="24"/>
          <w:szCs w:val="24"/>
        </w:rPr>
        <w:t>media</w:t>
      </w:r>
      <w:r w:rsidR="00CA553E" w:rsidRPr="000C7207">
        <w:rPr>
          <w:rFonts w:eastAsia="宋体" w:hint="eastAsia"/>
          <w:sz w:val="24"/>
          <w:szCs w:val="24"/>
        </w:rPr>
        <w:t>.</w:t>
      </w:r>
    </w:p>
    <w:p w14:paraId="4426C74A" w14:textId="11CF14BB" w:rsidR="000E36FB" w:rsidRDefault="00B877A3" w:rsidP="000E36FB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 w:hint="eastAsia"/>
          <w:sz w:val="24"/>
          <w:szCs w:val="24"/>
        </w:rPr>
        <w:t>(</w:t>
      </w:r>
      <w:r w:rsidR="00CA553E" w:rsidRPr="000C7207">
        <w:rPr>
          <w:rFonts w:eastAsia="宋体" w:hint="eastAsia"/>
          <w:sz w:val="24"/>
          <w:szCs w:val="24"/>
        </w:rPr>
        <w:t>2</w:t>
      </w:r>
      <w:r w:rsidRPr="000C7207">
        <w:rPr>
          <w:rFonts w:eastAsia="宋体" w:hint="eastAsia"/>
          <w:sz w:val="24"/>
          <w:szCs w:val="24"/>
        </w:rPr>
        <w:t xml:space="preserve">) </w:t>
      </w:r>
      <w:r w:rsidR="003602CA">
        <w:rPr>
          <w:rFonts w:eastAsia="宋体" w:hint="eastAsia"/>
          <w:sz w:val="24"/>
          <w:szCs w:val="24"/>
        </w:rPr>
        <w:t>I</w:t>
      </w:r>
      <w:r w:rsidR="003602CA" w:rsidRPr="0065677C">
        <w:rPr>
          <w:rFonts w:eastAsia="宋体"/>
          <w:sz w:val="24"/>
          <w:szCs w:val="24"/>
        </w:rPr>
        <w:t>f necessary</w:t>
      </w:r>
      <w:r w:rsidR="003602CA">
        <w:rPr>
          <w:rFonts w:eastAsia="宋体" w:hint="eastAsia"/>
          <w:sz w:val="24"/>
          <w:szCs w:val="24"/>
        </w:rPr>
        <w:t xml:space="preserve">, </w:t>
      </w:r>
      <w:r w:rsidR="0065677C" w:rsidRPr="0065677C">
        <w:rPr>
          <w:rFonts w:eastAsia="宋体"/>
          <w:sz w:val="24"/>
          <w:szCs w:val="24"/>
        </w:rPr>
        <w:t>ICGdR is responsible for helping publish the hard copy of the approved standard</w:t>
      </w:r>
      <w:r w:rsidR="008137CB">
        <w:rPr>
          <w:rFonts w:eastAsia="宋体" w:hint="eastAsia"/>
          <w:sz w:val="24"/>
          <w:szCs w:val="24"/>
        </w:rPr>
        <w:t xml:space="preserve">. </w:t>
      </w:r>
      <w:r w:rsidR="008137CB" w:rsidRPr="008137CB">
        <w:rPr>
          <w:rFonts w:eastAsia="宋体"/>
          <w:sz w:val="24"/>
          <w:szCs w:val="24"/>
        </w:rPr>
        <w:t xml:space="preserve">In </w:t>
      </w:r>
      <w:r w:rsidR="00555F7A">
        <w:rPr>
          <w:rFonts w:eastAsia="宋体" w:hint="eastAsia"/>
          <w:sz w:val="24"/>
          <w:szCs w:val="24"/>
        </w:rPr>
        <w:t>this</w:t>
      </w:r>
      <w:r w:rsidR="008137CB">
        <w:rPr>
          <w:rFonts w:eastAsia="宋体" w:hint="eastAsia"/>
          <w:sz w:val="24"/>
          <w:szCs w:val="24"/>
        </w:rPr>
        <w:t xml:space="preserve"> condition</w:t>
      </w:r>
      <w:r w:rsidR="008137CB" w:rsidRPr="008137CB">
        <w:rPr>
          <w:rFonts w:eastAsia="宋体"/>
          <w:sz w:val="24"/>
          <w:szCs w:val="24"/>
        </w:rPr>
        <w:t>, the applicant</w:t>
      </w:r>
      <w:r w:rsidR="000E36FB">
        <w:rPr>
          <w:rFonts w:eastAsia="宋体" w:hint="eastAsia"/>
          <w:sz w:val="24"/>
          <w:szCs w:val="24"/>
        </w:rPr>
        <w:t>s</w:t>
      </w:r>
      <w:r w:rsidR="008137CB" w:rsidRPr="008137CB">
        <w:rPr>
          <w:rFonts w:eastAsia="宋体"/>
          <w:sz w:val="24"/>
          <w:szCs w:val="24"/>
        </w:rPr>
        <w:t xml:space="preserve"> </w:t>
      </w:r>
      <w:r w:rsidR="00360A28">
        <w:rPr>
          <w:rFonts w:eastAsia="宋体" w:hint="eastAsia"/>
          <w:sz w:val="24"/>
          <w:szCs w:val="24"/>
        </w:rPr>
        <w:t>need to</w:t>
      </w:r>
      <w:r w:rsidR="00457CB4">
        <w:rPr>
          <w:rFonts w:eastAsia="宋体" w:hint="eastAsia"/>
          <w:sz w:val="24"/>
          <w:szCs w:val="24"/>
        </w:rPr>
        <w:t xml:space="preserve"> pay extra publication fees.</w:t>
      </w:r>
    </w:p>
    <w:p w14:paraId="77517536" w14:textId="081A1CBC" w:rsidR="000E36FB" w:rsidRPr="002B599C" w:rsidRDefault="000E36FB" w:rsidP="000E36FB">
      <w:pPr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(</w:t>
      </w:r>
      <w:r w:rsidR="0080764F">
        <w:rPr>
          <w:rFonts w:eastAsia="宋体" w:hint="eastAsia"/>
          <w:sz w:val="24"/>
          <w:szCs w:val="24"/>
        </w:rPr>
        <w:t>3</w:t>
      </w:r>
      <w:r>
        <w:rPr>
          <w:rFonts w:eastAsia="宋体" w:hint="eastAsia"/>
          <w:sz w:val="24"/>
          <w:szCs w:val="24"/>
        </w:rPr>
        <w:t xml:space="preserve">) </w:t>
      </w:r>
      <w:bookmarkStart w:id="2" w:name="OLE_LINK3"/>
      <w:r w:rsidR="009C0A7F" w:rsidRPr="009C0A7F">
        <w:rPr>
          <w:rFonts w:eastAsia="宋体"/>
          <w:sz w:val="24"/>
          <w:szCs w:val="24"/>
        </w:rPr>
        <w:t>The applicant</w:t>
      </w:r>
      <w:r w:rsidR="009C0A7F">
        <w:rPr>
          <w:rFonts w:eastAsia="宋体" w:hint="eastAsia"/>
          <w:sz w:val="24"/>
          <w:szCs w:val="24"/>
        </w:rPr>
        <w:t>s are</w:t>
      </w:r>
      <w:r w:rsidR="009C0A7F" w:rsidRPr="009C0A7F">
        <w:rPr>
          <w:rFonts w:eastAsia="宋体"/>
          <w:sz w:val="24"/>
          <w:szCs w:val="24"/>
        </w:rPr>
        <w:t xml:space="preserve"> invited to submit an academic research paper in the ICGdR journal</w:t>
      </w:r>
      <w:r w:rsidR="009C0A7F">
        <w:rPr>
          <w:rFonts w:eastAsia="宋体" w:hint="eastAsia"/>
          <w:sz w:val="24"/>
          <w:szCs w:val="24"/>
        </w:rPr>
        <w:t xml:space="preserve"> to</w:t>
      </w:r>
      <w:r w:rsidR="009C0A7F" w:rsidRPr="009C0A7F">
        <w:rPr>
          <w:rFonts w:eastAsia="宋体"/>
          <w:sz w:val="24"/>
          <w:szCs w:val="24"/>
        </w:rPr>
        <w:t xml:space="preserve"> introduc</w:t>
      </w:r>
      <w:r w:rsidR="009C0A7F">
        <w:rPr>
          <w:rFonts w:eastAsia="宋体" w:hint="eastAsia"/>
          <w:sz w:val="24"/>
          <w:szCs w:val="24"/>
        </w:rPr>
        <w:t>e</w:t>
      </w:r>
      <w:r w:rsidR="009C0A7F" w:rsidRPr="009C0A7F">
        <w:rPr>
          <w:rFonts w:eastAsia="宋体"/>
          <w:sz w:val="24"/>
          <w:szCs w:val="24"/>
        </w:rPr>
        <w:t xml:space="preserve"> the main technologies and applications in the approv</w:t>
      </w:r>
      <w:r w:rsidR="00110F8E">
        <w:rPr>
          <w:rFonts w:eastAsia="宋体" w:hint="eastAsia"/>
          <w:sz w:val="24"/>
          <w:szCs w:val="24"/>
        </w:rPr>
        <w:t>ed</w:t>
      </w:r>
      <w:r w:rsidR="009C0A7F" w:rsidRPr="009C0A7F">
        <w:rPr>
          <w:rFonts w:eastAsia="宋体"/>
          <w:sz w:val="24"/>
          <w:szCs w:val="24"/>
        </w:rPr>
        <w:t xml:space="preserve"> </w:t>
      </w:r>
      <w:r w:rsidR="009C0A7F">
        <w:rPr>
          <w:rFonts w:eastAsia="宋体" w:hint="eastAsia"/>
          <w:sz w:val="24"/>
          <w:szCs w:val="24"/>
        </w:rPr>
        <w:t>standard</w:t>
      </w:r>
      <w:r w:rsidR="009C0A7F" w:rsidRPr="009C0A7F">
        <w:rPr>
          <w:rFonts w:eastAsia="宋体"/>
          <w:sz w:val="24"/>
          <w:szCs w:val="24"/>
        </w:rPr>
        <w:t xml:space="preserve">. </w:t>
      </w:r>
      <w:r w:rsidR="009C0A7F">
        <w:rPr>
          <w:rFonts w:eastAsia="宋体" w:hint="eastAsia"/>
          <w:sz w:val="24"/>
          <w:szCs w:val="24"/>
        </w:rPr>
        <w:t>The paper</w:t>
      </w:r>
      <w:r w:rsidR="009C0A7F" w:rsidRPr="009C0A7F">
        <w:rPr>
          <w:rFonts w:eastAsia="宋体"/>
          <w:sz w:val="24"/>
          <w:szCs w:val="24"/>
        </w:rPr>
        <w:t xml:space="preserve"> will be prioritized for publication</w:t>
      </w:r>
      <w:r w:rsidR="009C0A7F">
        <w:rPr>
          <w:rFonts w:eastAsia="宋体" w:hint="eastAsia"/>
          <w:sz w:val="24"/>
          <w:szCs w:val="24"/>
        </w:rPr>
        <w:t xml:space="preserve"> after being </w:t>
      </w:r>
      <w:r w:rsidR="009C0A7F" w:rsidRPr="009C0A7F">
        <w:rPr>
          <w:rFonts w:eastAsia="宋体"/>
          <w:sz w:val="24"/>
          <w:szCs w:val="24"/>
        </w:rPr>
        <w:t>accepted</w:t>
      </w:r>
      <w:r w:rsidR="009C0A7F">
        <w:rPr>
          <w:rFonts w:eastAsia="宋体" w:hint="eastAsia"/>
          <w:sz w:val="24"/>
          <w:szCs w:val="24"/>
        </w:rPr>
        <w:t>.</w:t>
      </w:r>
      <w:bookmarkEnd w:id="2"/>
    </w:p>
    <w:p w14:paraId="0816D290" w14:textId="77777777" w:rsidR="00146E4B" w:rsidRPr="000C7207" w:rsidRDefault="00146E4B" w:rsidP="000C7207">
      <w:pPr>
        <w:spacing w:after="120"/>
        <w:rPr>
          <w:rFonts w:eastAsia="宋体"/>
          <w:sz w:val="24"/>
          <w:szCs w:val="24"/>
        </w:rPr>
      </w:pPr>
    </w:p>
    <w:p w14:paraId="5F60615C" w14:textId="173FFED0" w:rsidR="00417D66" w:rsidRPr="000C7207" w:rsidRDefault="007D772D" w:rsidP="000C7207">
      <w:pPr>
        <w:spacing w:after="120"/>
        <w:rPr>
          <w:rFonts w:eastAsia="宋体"/>
          <w:b/>
          <w:bCs/>
          <w:sz w:val="24"/>
          <w:szCs w:val="24"/>
        </w:rPr>
      </w:pPr>
      <w:bookmarkStart w:id="3" w:name="OLE_LINK1"/>
      <w:r>
        <w:rPr>
          <w:rFonts w:eastAsia="宋体" w:hint="eastAsia"/>
          <w:b/>
          <w:bCs/>
          <w:sz w:val="24"/>
          <w:szCs w:val="24"/>
        </w:rPr>
        <w:lastRenderedPageBreak/>
        <w:t>7</w:t>
      </w:r>
      <w:r w:rsidR="00417D66" w:rsidRPr="000C7207">
        <w:rPr>
          <w:rFonts w:eastAsia="宋体"/>
          <w:b/>
          <w:bCs/>
          <w:sz w:val="24"/>
          <w:szCs w:val="24"/>
        </w:rPr>
        <w:t xml:space="preserve">. </w:t>
      </w:r>
      <w:r w:rsidR="00DA5829" w:rsidRPr="000C7207">
        <w:rPr>
          <w:rFonts w:eastAsia="宋体"/>
          <w:b/>
          <w:bCs/>
          <w:sz w:val="24"/>
          <w:szCs w:val="24"/>
        </w:rPr>
        <w:t>Financial Expenditures</w:t>
      </w:r>
    </w:p>
    <w:bookmarkEnd w:id="3"/>
    <w:p w14:paraId="148FC59A" w14:textId="00948E86" w:rsidR="00124F09" w:rsidRPr="000C7207" w:rsidRDefault="007D772D" w:rsidP="000C7207">
      <w:pPr>
        <w:spacing w:after="120"/>
        <w:rPr>
          <w:rFonts w:eastAsia="宋体"/>
          <w:b/>
          <w:bCs/>
          <w:sz w:val="24"/>
          <w:szCs w:val="24"/>
        </w:rPr>
      </w:pPr>
      <w:r>
        <w:rPr>
          <w:rFonts w:eastAsia="宋体" w:hint="eastAsia"/>
          <w:b/>
          <w:bCs/>
          <w:sz w:val="24"/>
          <w:szCs w:val="24"/>
        </w:rPr>
        <w:t>7</w:t>
      </w:r>
      <w:r w:rsidR="00124F09" w:rsidRPr="000C7207">
        <w:rPr>
          <w:rFonts w:eastAsia="宋体" w:hint="eastAsia"/>
          <w:b/>
          <w:bCs/>
          <w:sz w:val="24"/>
          <w:szCs w:val="24"/>
        </w:rPr>
        <w:t xml:space="preserve">.1 </w:t>
      </w:r>
      <w:r w:rsidR="0041395E" w:rsidRPr="000C7207">
        <w:rPr>
          <w:rFonts w:eastAsia="宋体"/>
          <w:b/>
          <w:bCs/>
          <w:sz w:val="24"/>
          <w:szCs w:val="24"/>
        </w:rPr>
        <w:t>Contractual</w:t>
      </w:r>
      <w:r w:rsidR="000F1EDD" w:rsidRPr="000C7207">
        <w:rPr>
          <w:rFonts w:eastAsia="宋体"/>
          <w:b/>
          <w:bCs/>
          <w:sz w:val="24"/>
          <w:szCs w:val="24"/>
        </w:rPr>
        <w:t xml:space="preserve"> </w:t>
      </w:r>
      <w:r w:rsidR="00745FA1" w:rsidRPr="000C7207">
        <w:rPr>
          <w:rFonts w:eastAsia="宋体" w:hint="eastAsia"/>
          <w:b/>
          <w:bCs/>
          <w:sz w:val="24"/>
          <w:szCs w:val="24"/>
        </w:rPr>
        <w:t>a</w:t>
      </w:r>
      <w:r w:rsidR="0041395E" w:rsidRPr="000C7207">
        <w:rPr>
          <w:rFonts w:eastAsia="宋体"/>
          <w:b/>
          <w:bCs/>
          <w:sz w:val="24"/>
          <w:szCs w:val="24"/>
        </w:rPr>
        <w:t>rrangement</w:t>
      </w:r>
    </w:p>
    <w:p w14:paraId="168604E8" w14:textId="487595D4" w:rsidR="00124F09" w:rsidRPr="000C7207" w:rsidRDefault="0041395E" w:rsidP="000C7207">
      <w:pPr>
        <w:spacing w:after="120"/>
        <w:rPr>
          <w:rFonts w:eastAsia="宋体"/>
          <w:sz w:val="24"/>
          <w:szCs w:val="24"/>
        </w:rPr>
      </w:pPr>
      <w:r w:rsidRPr="00072B96">
        <w:rPr>
          <w:rFonts w:eastAsia="宋体"/>
          <w:sz w:val="24"/>
          <w:szCs w:val="24"/>
        </w:rPr>
        <w:t>Upon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successful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initiation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of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the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project,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the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principal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applicant's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organization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sh</w:t>
      </w:r>
      <w:r w:rsidR="004E1A66" w:rsidRPr="00072B96">
        <w:rPr>
          <w:rFonts w:eastAsia="宋体" w:hint="eastAsia"/>
          <w:sz w:val="24"/>
          <w:szCs w:val="24"/>
        </w:rPr>
        <w:t>ould</w:t>
      </w:r>
      <w:r w:rsidR="000F1EDD" w:rsidRPr="00072B96">
        <w:rPr>
          <w:rFonts w:eastAsia="宋体"/>
          <w:sz w:val="24"/>
          <w:szCs w:val="24"/>
        </w:rPr>
        <w:t xml:space="preserve"> enter </w:t>
      </w:r>
      <w:r w:rsidRPr="00072B96">
        <w:rPr>
          <w:rFonts w:eastAsia="宋体"/>
          <w:sz w:val="24"/>
          <w:szCs w:val="24"/>
        </w:rPr>
        <w:t>a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commission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contract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with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the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="00E964B8" w:rsidRPr="00072B96">
        <w:rPr>
          <w:rFonts w:eastAsia="宋体"/>
          <w:sz w:val="24"/>
          <w:szCs w:val="24"/>
        </w:rPr>
        <w:t>ICGdR</w:t>
      </w:r>
      <w:r w:rsidRPr="00072B96">
        <w:rPr>
          <w:rFonts w:eastAsia="宋体"/>
          <w:sz w:val="24"/>
          <w:szCs w:val="24"/>
        </w:rPr>
        <w:t>.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A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template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for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this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contract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is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 w:hint="eastAsia"/>
          <w:sz w:val="24"/>
          <w:szCs w:val="24"/>
        </w:rPr>
        <w:t xml:space="preserve">provide as </w:t>
      </w:r>
      <w:r w:rsidRPr="00072B96">
        <w:rPr>
          <w:rFonts w:eastAsia="宋体"/>
          <w:sz w:val="24"/>
          <w:szCs w:val="24"/>
          <w:u w:val="single"/>
        </w:rPr>
        <w:t xml:space="preserve">Appendix </w:t>
      </w:r>
      <w:r w:rsidR="00635455" w:rsidRPr="00072B96">
        <w:rPr>
          <w:rFonts w:eastAsia="宋体" w:hint="eastAsia"/>
          <w:sz w:val="24"/>
          <w:szCs w:val="24"/>
          <w:u w:val="single"/>
        </w:rPr>
        <w:t>5-Contra</w:t>
      </w:r>
      <w:r w:rsidR="004C1A98" w:rsidRPr="00072B96">
        <w:rPr>
          <w:rFonts w:eastAsia="宋体" w:hint="eastAsia"/>
          <w:sz w:val="24"/>
          <w:szCs w:val="24"/>
          <w:u w:val="single"/>
        </w:rPr>
        <w:t>c</w:t>
      </w:r>
      <w:r w:rsidR="00635455" w:rsidRPr="00072B96">
        <w:rPr>
          <w:rFonts w:eastAsia="宋体" w:hint="eastAsia"/>
          <w:sz w:val="24"/>
          <w:szCs w:val="24"/>
          <w:u w:val="single"/>
        </w:rPr>
        <w:t>t template</w:t>
      </w:r>
      <w:r w:rsidRPr="00072B96">
        <w:rPr>
          <w:rFonts w:eastAsia="宋体" w:hint="eastAsia"/>
          <w:sz w:val="24"/>
          <w:szCs w:val="24"/>
        </w:rPr>
        <w:t>.</w:t>
      </w:r>
    </w:p>
    <w:p w14:paraId="4B77B774" w14:textId="6492B3D1" w:rsidR="00124F09" w:rsidRPr="000C7207" w:rsidRDefault="007D772D" w:rsidP="000C7207">
      <w:pPr>
        <w:spacing w:after="120"/>
        <w:rPr>
          <w:rFonts w:eastAsia="宋体"/>
          <w:sz w:val="24"/>
          <w:szCs w:val="24"/>
        </w:rPr>
      </w:pPr>
      <w:r>
        <w:rPr>
          <w:rFonts w:eastAsia="宋体" w:hint="eastAsia"/>
          <w:b/>
          <w:bCs/>
          <w:sz w:val="24"/>
          <w:szCs w:val="24"/>
        </w:rPr>
        <w:t>7</w:t>
      </w:r>
      <w:r w:rsidR="00124F09" w:rsidRPr="000C7207">
        <w:rPr>
          <w:rFonts w:eastAsia="宋体" w:hint="eastAsia"/>
          <w:b/>
          <w:bCs/>
          <w:sz w:val="24"/>
          <w:szCs w:val="24"/>
        </w:rPr>
        <w:t>.2 Expenses</w:t>
      </w:r>
    </w:p>
    <w:p w14:paraId="42BCF288" w14:textId="4D90B53B" w:rsidR="0009351A" w:rsidRPr="006C2388" w:rsidRDefault="00745FA1" w:rsidP="000C7207">
      <w:pPr>
        <w:spacing w:after="120"/>
        <w:rPr>
          <w:rFonts w:eastAsia="宋体"/>
          <w:sz w:val="24"/>
          <w:szCs w:val="24"/>
        </w:rPr>
      </w:pPr>
      <w:r w:rsidRPr="000C7207">
        <w:rPr>
          <w:rFonts w:eastAsia="宋体"/>
          <w:sz w:val="24"/>
          <w:szCs w:val="24"/>
        </w:rPr>
        <w:t>All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Pr="000C7207">
        <w:rPr>
          <w:rFonts w:eastAsia="宋体"/>
          <w:sz w:val="24"/>
          <w:szCs w:val="24"/>
        </w:rPr>
        <w:t>expenditures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Pr="000C7207">
        <w:rPr>
          <w:rFonts w:eastAsia="宋体"/>
          <w:sz w:val="24"/>
          <w:szCs w:val="24"/>
        </w:rPr>
        <w:t>associated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Pr="000C7207">
        <w:rPr>
          <w:rFonts w:eastAsia="宋体"/>
          <w:sz w:val="24"/>
          <w:szCs w:val="24"/>
        </w:rPr>
        <w:t>with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Pr="000C7207">
        <w:rPr>
          <w:rFonts w:eastAsia="宋体"/>
          <w:sz w:val="24"/>
          <w:szCs w:val="24"/>
        </w:rPr>
        <w:t>the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Pr="000C7207">
        <w:rPr>
          <w:rFonts w:eastAsia="宋体"/>
          <w:sz w:val="24"/>
          <w:szCs w:val="24"/>
        </w:rPr>
        <w:t>standard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Pr="000C7207">
        <w:rPr>
          <w:rFonts w:eastAsia="宋体"/>
          <w:sz w:val="24"/>
          <w:szCs w:val="24"/>
        </w:rPr>
        <w:t>project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Pr="000C7207">
        <w:rPr>
          <w:rFonts w:eastAsia="宋体"/>
          <w:sz w:val="24"/>
          <w:szCs w:val="24"/>
        </w:rPr>
        <w:t>are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Pr="000C7207">
        <w:rPr>
          <w:rFonts w:eastAsia="宋体"/>
          <w:sz w:val="24"/>
          <w:szCs w:val="24"/>
        </w:rPr>
        <w:t>governed</w:t>
      </w:r>
      <w:r w:rsidR="000F1EDD" w:rsidRPr="000C7207">
        <w:rPr>
          <w:rFonts w:eastAsia="宋体"/>
          <w:sz w:val="24"/>
          <w:szCs w:val="24"/>
        </w:rPr>
        <w:t xml:space="preserve"> </w:t>
      </w:r>
      <w:r w:rsidRPr="000C7207">
        <w:rPr>
          <w:rFonts w:eastAsia="宋体"/>
          <w:sz w:val="24"/>
          <w:szCs w:val="24"/>
        </w:rPr>
        <w:t>b</w:t>
      </w:r>
      <w:r w:rsidRPr="006C2388">
        <w:rPr>
          <w:rFonts w:eastAsia="宋体"/>
          <w:sz w:val="24"/>
          <w:szCs w:val="24"/>
        </w:rPr>
        <w:t>y</w:t>
      </w:r>
      <w:r w:rsidR="000F1EDD" w:rsidRPr="006C2388">
        <w:rPr>
          <w:rFonts w:eastAsia="宋体"/>
          <w:sz w:val="24"/>
          <w:szCs w:val="24"/>
        </w:rPr>
        <w:t xml:space="preserve"> </w:t>
      </w:r>
      <w:r w:rsidRPr="006C2388">
        <w:rPr>
          <w:rFonts w:eastAsia="宋体"/>
          <w:sz w:val="24"/>
          <w:szCs w:val="24"/>
        </w:rPr>
        <w:t>the</w:t>
      </w:r>
      <w:r w:rsidR="000F1EDD" w:rsidRPr="006C2388">
        <w:rPr>
          <w:rFonts w:eastAsia="宋体"/>
          <w:sz w:val="24"/>
          <w:szCs w:val="24"/>
        </w:rPr>
        <w:t xml:space="preserve"> </w:t>
      </w:r>
      <w:r w:rsidRPr="006C2388">
        <w:rPr>
          <w:rFonts w:eastAsia="宋体"/>
          <w:sz w:val="24"/>
          <w:szCs w:val="24"/>
        </w:rPr>
        <w:t>financial</w:t>
      </w:r>
      <w:r w:rsidR="000F1EDD" w:rsidRPr="006C2388">
        <w:rPr>
          <w:rFonts w:eastAsia="宋体"/>
          <w:sz w:val="24"/>
          <w:szCs w:val="24"/>
        </w:rPr>
        <w:t xml:space="preserve"> </w:t>
      </w:r>
      <w:r w:rsidRPr="006C2388">
        <w:rPr>
          <w:rFonts w:eastAsia="宋体"/>
          <w:sz w:val="24"/>
          <w:szCs w:val="24"/>
        </w:rPr>
        <w:t>regulations</w:t>
      </w:r>
      <w:r w:rsidR="000F1EDD" w:rsidRPr="006C2388">
        <w:rPr>
          <w:rFonts w:eastAsia="宋体"/>
          <w:sz w:val="24"/>
          <w:szCs w:val="24"/>
        </w:rPr>
        <w:t xml:space="preserve"> </w:t>
      </w:r>
      <w:r w:rsidRPr="006C2388">
        <w:rPr>
          <w:rFonts w:eastAsia="宋体"/>
          <w:sz w:val="24"/>
          <w:szCs w:val="24"/>
        </w:rPr>
        <w:t>and</w:t>
      </w:r>
      <w:r w:rsidR="000F1EDD" w:rsidRPr="006C2388">
        <w:rPr>
          <w:rFonts w:eastAsia="宋体"/>
          <w:sz w:val="24"/>
          <w:szCs w:val="24"/>
        </w:rPr>
        <w:t xml:space="preserve"> </w:t>
      </w:r>
      <w:r w:rsidRPr="006C2388">
        <w:rPr>
          <w:rFonts w:eastAsia="宋体"/>
          <w:sz w:val="24"/>
          <w:szCs w:val="24"/>
        </w:rPr>
        <w:t>guidelines</w:t>
      </w:r>
      <w:r w:rsidR="000F1EDD" w:rsidRPr="006C2388">
        <w:rPr>
          <w:rFonts w:eastAsia="宋体"/>
          <w:sz w:val="24"/>
          <w:szCs w:val="24"/>
        </w:rPr>
        <w:t xml:space="preserve"> </w:t>
      </w:r>
      <w:r w:rsidRPr="006C2388">
        <w:rPr>
          <w:rFonts w:eastAsia="宋体"/>
          <w:sz w:val="24"/>
          <w:szCs w:val="24"/>
        </w:rPr>
        <w:t>of</w:t>
      </w:r>
      <w:r w:rsidR="000F1EDD" w:rsidRPr="006C2388">
        <w:rPr>
          <w:rFonts w:eastAsia="宋体"/>
          <w:sz w:val="24"/>
          <w:szCs w:val="24"/>
        </w:rPr>
        <w:t xml:space="preserve"> </w:t>
      </w:r>
      <w:r w:rsidRPr="006C2388">
        <w:rPr>
          <w:rFonts w:eastAsia="宋体"/>
          <w:sz w:val="24"/>
          <w:szCs w:val="24"/>
        </w:rPr>
        <w:t>the</w:t>
      </w:r>
      <w:r w:rsidR="000F1EDD" w:rsidRPr="006C2388">
        <w:rPr>
          <w:rFonts w:eastAsia="宋体"/>
          <w:sz w:val="24"/>
          <w:szCs w:val="24"/>
        </w:rPr>
        <w:t xml:space="preserve"> </w:t>
      </w:r>
      <w:r w:rsidRPr="006C2388">
        <w:rPr>
          <w:rFonts w:eastAsia="宋体"/>
          <w:sz w:val="24"/>
          <w:szCs w:val="24"/>
        </w:rPr>
        <w:t>ICGdR</w:t>
      </w:r>
      <w:r w:rsidRPr="00072B96">
        <w:rPr>
          <w:rFonts w:eastAsia="宋体"/>
          <w:sz w:val="24"/>
          <w:szCs w:val="24"/>
        </w:rPr>
        <w:t>.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The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specific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cost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for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="0009351A" w:rsidRPr="00072B96">
        <w:rPr>
          <w:rFonts w:eastAsia="宋体" w:hint="eastAsia"/>
          <w:sz w:val="24"/>
          <w:szCs w:val="24"/>
        </w:rPr>
        <w:t xml:space="preserve">non-member </w:t>
      </w:r>
      <w:r w:rsidR="0009351A" w:rsidRPr="00072B96">
        <w:rPr>
          <w:rFonts w:eastAsia="宋体"/>
          <w:sz w:val="24"/>
          <w:szCs w:val="24"/>
        </w:rPr>
        <w:t>entities</w:t>
      </w:r>
      <w:r w:rsidR="0009351A" w:rsidRPr="00072B96">
        <w:rPr>
          <w:rFonts w:eastAsia="宋体" w:hint="eastAsia"/>
          <w:sz w:val="24"/>
          <w:szCs w:val="24"/>
        </w:rPr>
        <w:t xml:space="preserve"> is </w:t>
      </w:r>
      <w:r w:rsidRPr="00072B96">
        <w:rPr>
          <w:rFonts w:eastAsia="宋体"/>
          <w:sz w:val="24"/>
          <w:szCs w:val="24"/>
        </w:rPr>
        <w:t>1</w:t>
      </w:r>
      <w:r w:rsidR="005A2414" w:rsidRPr="00072B96">
        <w:rPr>
          <w:rFonts w:eastAsia="宋体" w:hint="eastAsia"/>
          <w:sz w:val="24"/>
          <w:szCs w:val="24"/>
        </w:rPr>
        <w:t>6</w:t>
      </w:r>
      <w:r w:rsidRPr="00072B96">
        <w:rPr>
          <w:rFonts w:eastAsia="宋体"/>
          <w:sz w:val="24"/>
          <w:szCs w:val="24"/>
        </w:rPr>
        <w:t>,000</w:t>
      </w:r>
      <w:r w:rsidR="000F1EDD" w:rsidRPr="00072B96">
        <w:rPr>
          <w:rFonts w:eastAsia="宋体"/>
          <w:sz w:val="24"/>
          <w:szCs w:val="24"/>
        </w:rPr>
        <w:t xml:space="preserve"> </w:t>
      </w:r>
      <w:r w:rsidRPr="00072B96">
        <w:rPr>
          <w:rFonts w:eastAsia="宋体"/>
          <w:sz w:val="24"/>
          <w:szCs w:val="24"/>
        </w:rPr>
        <w:t>EUR.</w:t>
      </w:r>
      <w:r w:rsidR="0009351A" w:rsidRPr="00072B96">
        <w:rPr>
          <w:rFonts w:eastAsia="宋体" w:hint="eastAsia"/>
          <w:sz w:val="24"/>
          <w:szCs w:val="24"/>
        </w:rPr>
        <w:t xml:space="preserve"> </w:t>
      </w:r>
      <w:r w:rsidR="0009351A" w:rsidRPr="00072B96">
        <w:rPr>
          <w:rFonts w:eastAsia="宋体"/>
          <w:sz w:val="24"/>
          <w:szCs w:val="24"/>
        </w:rPr>
        <w:t xml:space="preserve">The specific cost for </w:t>
      </w:r>
      <w:r w:rsidR="0009351A" w:rsidRPr="00072B96">
        <w:rPr>
          <w:rFonts w:eastAsia="宋体" w:hint="eastAsia"/>
          <w:sz w:val="24"/>
          <w:szCs w:val="24"/>
        </w:rPr>
        <w:t xml:space="preserve">member </w:t>
      </w:r>
      <w:r w:rsidR="0009351A" w:rsidRPr="00072B96">
        <w:rPr>
          <w:rFonts w:eastAsia="宋体"/>
          <w:sz w:val="24"/>
          <w:szCs w:val="24"/>
        </w:rPr>
        <w:t>entities</w:t>
      </w:r>
      <w:r w:rsidR="0009351A" w:rsidRPr="00072B96">
        <w:rPr>
          <w:rFonts w:eastAsia="宋体" w:hint="eastAsia"/>
          <w:sz w:val="24"/>
          <w:szCs w:val="24"/>
        </w:rPr>
        <w:t xml:space="preserve"> is </w:t>
      </w:r>
      <w:r w:rsidR="0009351A" w:rsidRPr="00072B96">
        <w:rPr>
          <w:rFonts w:eastAsia="宋体"/>
          <w:sz w:val="24"/>
          <w:szCs w:val="24"/>
        </w:rPr>
        <w:t>1</w:t>
      </w:r>
      <w:r w:rsidR="005A2414" w:rsidRPr="00072B96">
        <w:rPr>
          <w:rFonts w:eastAsia="宋体" w:hint="eastAsia"/>
          <w:sz w:val="24"/>
          <w:szCs w:val="24"/>
        </w:rPr>
        <w:t>4</w:t>
      </w:r>
      <w:r w:rsidR="0009351A" w:rsidRPr="00072B96">
        <w:rPr>
          <w:rFonts w:eastAsia="宋体"/>
          <w:sz w:val="24"/>
          <w:szCs w:val="24"/>
        </w:rPr>
        <w:t>,000 EUR.</w:t>
      </w:r>
      <w:r w:rsidR="005A2414" w:rsidRPr="00072B96">
        <w:rPr>
          <w:rFonts w:eastAsia="宋体" w:hint="eastAsia"/>
          <w:sz w:val="24"/>
          <w:szCs w:val="24"/>
        </w:rPr>
        <w:t xml:space="preserve"> </w:t>
      </w:r>
      <w:r w:rsidR="005A2414" w:rsidRPr="00072B96">
        <w:rPr>
          <w:rFonts w:eastAsia="宋体"/>
          <w:sz w:val="24"/>
          <w:szCs w:val="24"/>
        </w:rPr>
        <w:t>The</w:t>
      </w:r>
      <w:r w:rsidR="005A2414" w:rsidRPr="00072B96">
        <w:rPr>
          <w:rFonts w:eastAsia="宋体" w:hint="eastAsia"/>
          <w:sz w:val="24"/>
          <w:szCs w:val="24"/>
        </w:rPr>
        <w:t xml:space="preserve"> details of charges </w:t>
      </w:r>
      <w:r w:rsidR="00B07FEF" w:rsidRPr="00072B96">
        <w:rPr>
          <w:rFonts w:eastAsia="宋体" w:hint="eastAsia"/>
          <w:sz w:val="24"/>
          <w:szCs w:val="24"/>
        </w:rPr>
        <w:t xml:space="preserve">are listed in the </w:t>
      </w:r>
      <w:r w:rsidR="00B07FEF" w:rsidRPr="00072B96">
        <w:rPr>
          <w:rFonts w:eastAsia="宋体"/>
          <w:sz w:val="24"/>
          <w:szCs w:val="24"/>
          <w:u w:val="single"/>
        </w:rPr>
        <w:t>Appendi</w:t>
      </w:r>
      <w:r w:rsidR="00B07FEF" w:rsidRPr="006C2388">
        <w:rPr>
          <w:rFonts w:eastAsia="宋体"/>
          <w:sz w:val="24"/>
          <w:szCs w:val="24"/>
          <w:u w:val="single"/>
        </w:rPr>
        <w:t xml:space="preserve">x </w:t>
      </w:r>
      <w:r w:rsidR="004C1A98" w:rsidRPr="006C2388">
        <w:rPr>
          <w:rFonts w:eastAsia="宋体" w:hint="eastAsia"/>
          <w:sz w:val="24"/>
          <w:szCs w:val="24"/>
          <w:u w:val="single"/>
        </w:rPr>
        <w:t>6</w:t>
      </w:r>
      <w:r w:rsidR="00B07FEF" w:rsidRPr="006C2388">
        <w:rPr>
          <w:rFonts w:eastAsia="宋体" w:hint="eastAsia"/>
          <w:sz w:val="24"/>
          <w:szCs w:val="24"/>
          <w:u w:val="single"/>
        </w:rPr>
        <w:t>-Charge details.</w:t>
      </w:r>
    </w:p>
    <w:p w14:paraId="1A76476A" w14:textId="65B12372" w:rsidR="007C6506" w:rsidRDefault="007C6506" w:rsidP="000C7207">
      <w:pPr>
        <w:spacing w:after="120"/>
        <w:rPr>
          <w:rFonts w:eastAsia="宋体"/>
          <w:sz w:val="24"/>
          <w:szCs w:val="24"/>
        </w:rPr>
      </w:pPr>
    </w:p>
    <w:p w14:paraId="1552059E" w14:textId="47B61ED2" w:rsidR="00440BED" w:rsidRPr="000C7207" w:rsidRDefault="00440BED" w:rsidP="00440BED">
      <w:pPr>
        <w:spacing w:after="120"/>
        <w:rPr>
          <w:rFonts w:eastAsia="宋体"/>
          <w:b/>
          <w:bCs/>
          <w:sz w:val="24"/>
          <w:szCs w:val="24"/>
        </w:rPr>
      </w:pPr>
      <w:r>
        <w:rPr>
          <w:rFonts w:eastAsia="宋体" w:hint="eastAsia"/>
          <w:b/>
          <w:bCs/>
          <w:sz w:val="24"/>
          <w:szCs w:val="24"/>
        </w:rPr>
        <w:t>8</w:t>
      </w:r>
      <w:r w:rsidRPr="000C7207">
        <w:rPr>
          <w:rFonts w:eastAsia="宋体"/>
          <w:b/>
          <w:bCs/>
          <w:sz w:val="24"/>
          <w:szCs w:val="24"/>
        </w:rPr>
        <w:t xml:space="preserve">. </w:t>
      </w:r>
      <w:r w:rsidR="00E50B62" w:rsidRPr="00E50B62">
        <w:rPr>
          <w:rFonts w:eastAsia="宋体"/>
          <w:b/>
          <w:bCs/>
          <w:sz w:val="24"/>
          <w:szCs w:val="24"/>
        </w:rPr>
        <w:t>Declaration of interests</w:t>
      </w:r>
    </w:p>
    <w:p w14:paraId="0DCE45B5" w14:textId="2335A32A" w:rsidR="00FF2132" w:rsidRDefault="006E5586" w:rsidP="00D07603">
      <w:pPr>
        <w:spacing w:after="120"/>
        <w:rPr>
          <w:rFonts w:eastAsia="宋体"/>
          <w:sz w:val="24"/>
          <w:szCs w:val="24"/>
          <w:u w:val="single"/>
        </w:rPr>
      </w:pPr>
      <w:r>
        <w:rPr>
          <w:rFonts w:eastAsia="宋体" w:hint="eastAsia"/>
          <w:sz w:val="24"/>
          <w:szCs w:val="24"/>
        </w:rPr>
        <w:t xml:space="preserve">The </w:t>
      </w:r>
      <w:r w:rsidR="00D07603">
        <w:rPr>
          <w:rFonts w:eastAsia="宋体" w:hint="eastAsia"/>
          <w:sz w:val="24"/>
          <w:szCs w:val="24"/>
        </w:rPr>
        <w:t>applicants should</w:t>
      </w:r>
      <w:r w:rsidR="00D07603" w:rsidRPr="00D07603">
        <w:rPr>
          <w:rFonts w:eastAsia="宋体"/>
          <w:sz w:val="24"/>
          <w:szCs w:val="24"/>
        </w:rPr>
        <w:t xml:space="preserve"> declare that they have no known competing financial interests or personal relationships that could have appeared to influence the </w:t>
      </w:r>
      <w:r w:rsidR="00645F1A">
        <w:rPr>
          <w:rFonts w:eastAsia="宋体" w:hint="eastAsia"/>
          <w:sz w:val="24"/>
          <w:szCs w:val="24"/>
        </w:rPr>
        <w:t>proposed standard by signing</w:t>
      </w:r>
      <w:r w:rsidR="001C131B">
        <w:rPr>
          <w:rFonts w:eastAsia="宋体" w:hint="eastAsia"/>
          <w:sz w:val="24"/>
          <w:szCs w:val="24"/>
        </w:rPr>
        <w:t xml:space="preserve"> the</w:t>
      </w:r>
      <w:r w:rsidR="00645F1A">
        <w:rPr>
          <w:rFonts w:eastAsia="宋体" w:hint="eastAsia"/>
          <w:sz w:val="24"/>
          <w:szCs w:val="24"/>
        </w:rPr>
        <w:t xml:space="preserve"> </w:t>
      </w:r>
      <w:r w:rsidR="00645F1A" w:rsidRPr="00C81D29">
        <w:rPr>
          <w:rFonts w:eastAsia="宋体"/>
          <w:sz w:val="24"/>
          <w:szCs w:val="24"/>
          <w:u w:val="single"/>
        </w:rPr>
        <w:t>Appendix 1</w:t>
      </w:r>
      <w:r w:rsidR="00645F1A">
        <w:rPr>
          <w:rFonts w:eastAsia="宋体" w:hint="eastAsia"/>
          <w:sz w:val="24"/>
          <w:szCs w:val="24"/>
          <w:u w:val="single"/>
        </w:rPr>
        <w:t>.1</w:t>
      </w:r>
      <w:r w:rsidR="00645F1A" w:rsidRPr="00C81D29">
        <w:rPr>
          <w:rFonts w:eastAsia="宋体"/>
          <w:sz w:val="24"/>
          <w:szCs w:val="24"/>
          <w:u w:val="single"/>
        </w:rPr>
        <w:t>-Standard Project Initiation Form for Application</w:t>
      </w:r>
      <w:r w:rsidR="00645F1A">
        <w:rPr>
          <w:rFonts w:eastAsia="宋体" w:hint="eastAsia"/>
          <w:sz w:val="24"/>
          <w:szCs w:val="24"/>
          <w:u w:val="single"/>
        </w:rPr>
        <w:t>.</w:t>
      </w:r>
    </w:p>
    <w:p w14:paraId="09244BA2" w14:textId="2137EAE7" w:rsidR="00E7064C" w:rsidRDefault="001C131B" w:rsidP="00263963">
      <w:pPr>
        <w:spacing w:after="12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The s</w:t>
      </w:r>
      <w:r w:rsidRPr="001E5A04">
        <w:rPr>
          <w:rFonts w:eastAsia="宋体"/>
          <w:sz w:val="24"/>
          <w:szCs w:val="24"/>
        </w:rPr>
        <w:t>elected review committee members shall recuse themselves from projects in which they have a conflict of interest</w:t>
      </w:r>
      <w:r>
        <w:rPr>
          <w:rFonts w:eastAsia="宋体" w:hint="eastAsia"/>
          <w:sz w:val="24"/>
          <w:szCs w:val="24"/>
        </w:rPr>
        <w:t xml:space="preserve"> by signing the </w:t>
      </w:r>
      <w:r w:rsidRPr="00C81D29">
        <w:rPr>
          <w:rFonts w:eastAsia="宋体"/>
          <w:sz w:val="24"/>
          <w:szCs w:val="24"/>
          <w:u w:val="single"/>
        </w:rPr>
        <w:t>Appendix 1</w:t>
      </w:r>
      <w:r>
        <w:rPr>
          <w:rFonts w:eastAsia="宋体" w:hint="eastAsia"/>
          <w:sz w:val="24"/>
          <w:szCs w:val="24"/>
          <w:u w:val="single"/>
        </w:rPr>
        <w:t>.2</w:t>
      </w:r>
      <w:r w:rsidRPr="00C81D29">
        <w:rPr>
          <w:rFonts w:eastAsia="宋体"/>
          <w:sz w:val="24"/>
          <w:szCs w:val="24"/>
          <w:u w:val="single"/>
        </w:rPr>
        <w:t xml:space="preserve">-Standard Project Initiation Form for </w:t>
      </w:r>
      <w:r w:rsidR="00CB76B6">
        <w:rPr>
          <w:rFonts w:eastAsia="宋体"/>
          <w:sz w:val="24"/>
          <w:szCs w:val="24"/>
          <w:u w:val="single"/>
        </w:rPr>
        <w:t>Review</w:t>
      </w:r>
      <w:r w:rsidR="001E5057">
        <w:rPr>
          <w:rFonts w:eastAsia="宋体" w:hint="eastAsia"/>
          <w:sz w:val="24"/>
          <w:szCs w:val="24"/>
        </w:rPr>
        <w:t xml:space="preserve">, </w:t>
      </w:r>
      <w:r w:rsidR="004D19E2" w:rsidRPr="004D19E2">
        <w:rPr>
          <w:rFonts w:eastAsia="宋体"/>
          <w:sz w:val="24"/>
          <w:szCs w:val="24"/>
          <w:u w:val="single"/>
        </w:rPr>
        <w:t>Appendix 3.2-Targeted Solicitation of Opinions Form</w:t>
      </w:r>
      <w:r w:rsidR="001E5057">
        <w:rPr>
          <w:rFonts w:eastAsia="宋体" w:hint="eastAsia"/>
          <w:sz w:val="24"/>
          <w:szCs w:val="24"/>
        </w:rPr>
        <w:t xml:space="preserve"> </w:t>
      </w:r>
      <w:r w:rsidR="00CB76B6" w:rsidRPr="001C131B">
        <w:rPr>
          <w:rFonts w:eastAsia="宋体"/>
          <w:sz w:val="24"/>
          <w:szCs w:val="24"/>
        </w:rPr>
        <w:t>and</w:t>
      </w:r>
      <w:r>
        <w:rPr>
          <w:rFonts w:eastAsia="宋体" w:hint="eastAsia"/>
          <w:sz w:val="24"/>
          <w:szCs w:val="24"/>
        </w:rPr>
        <w:t xml:space="preserve"> </w:t>
      </w:r>
      <w:r w:rsidRPr="003633BC">
        <w:rPr>
          <w:sz w:val="24"/>
          <w:szCs w:val="24"/>
          <w:u w:val="single"/>
        </w:rPr>
        <w:t xml:space="preserve">Appendix </w:t>
      </w:r>
      <w:r>
        <w:rPr>
          <w:rFonts w:hint="eastAsia"/>
          <w:sz w:val="24"/>
          <w:szCs w:val="24"/>
          <w:u w:val="single"/>
        </w:rPr>
        <w:t>4</w:t>
      </w:r>
      <w:r w:rsidRPr="003633BC">
        <w:rPr>
          <w:sz w:val="24"/>
          <w:szCs w:val="24"/>
          <w:u w:val="single"/>
        </w:rPr>
        <w:t>-Standard Review Form</w:t>
      </w:r>
      <w:r>
        <w:rPr>
          <w:rFonts w:hint="eastAsia"/>
          <w:sz w:val="24"/>
          <w:szCs w:val="24"/>
          <w:u w:val="single"/>
        </w:rPr>
        <w:t>.</w:t>
      </w:r>
    </w:p>
    <w:sectPr w:rsidR="00E7064C" w:rsidSect="00417D6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2D7E" w14:textId="77777777" w:rsidR="00CD6473" w:rsidRDefault="00CD6473" w:rsidP="00DB21CF">
      <w:pPr>
        <w:spacing w:line="240" w:lineRule="auto"/>
      </w:pPr>
      <w:r>
        <w:separator/>
      </w:r>
    </w:p>
  </w:endnote>
  <w:endnote w:type="continuationSeparator" w:id="0">
    <w:p w14:paraId="4E714ACE" w14:textId="77777777" w:rsidR="00CD6473" w:rsidRDefault="00CD6473" w:rsidP="00DB2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B3485" w14:textId="77777777" w:rsidR="00975113" w:rsidRPr="00975113" w:rsidRDefault="00975113">
    <w:pPr>
      <w:pStyle w:val="af0"/>
      <w:jc w:val="center"/>
      <w:rPr>
        <w:caps/>
        <w:noProof/>
      </w:rPr>
    </w:pPr>
    <w:r w:rsidRPr="00975113">
      <w:rPr>
        <w:caps/>
      </w:rPr>
      <w:fldChar w:fldCharType="begin"/>
    </w:r>
    <w:r w:rsidRPr="00975113">
      <w:rPr>
        <w:caps/>
      </w:rPr>
      <w:instrText xml:space="preserve"> PAGE   \* MERGEFORMAT </w:instrText>
    </w:r>
    <w:r w:rsidRPr="00975113">
      <w:rPr>
        <w:caps/>
      </w:rPr>
      <w:fldChar w:fldCharType="separate"/>
    </w:r>
    <w:r w:rsidRPr="00975113">
      <w:rPr>
        <w:caps/>
        <w:noProof/>
      </w:rPr>
      <w:t>2</w:t>
    </w:r>
    <w:r w:rsidRPr="00975113">
      <w:rPr>
        <w:caps/>
        <w:noProof/>
      </w:rPr>
      <w:fldChar w:fldCharType="end"/>
    </w:r>
  </w:p>
  <w:p w14:paraId="3DC51FB0" w14:textId="77777777" w:rsidR="00975113" w:rsidRDefault="0097511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81C23" w14:textId="77777777" w:rsidR="00CD6473" w:rsidRDefault="00CD6473" w:rsidP="00DB21CF">
      <w:pPr>
        <w:spacing w:line="240" w:lineRule="auto"/>
      </w:pPr>
      <w:r>
        <w:separator/>
      </w:r>
    </w:p>
  </w:footnote>
  <w:footnote w:type="continuationSeparator" w:id="0">
    <w:p w14:paraId="7F5D1C0E" w14:textId="77777777" w:rsidR="00CD6473" w:rsidRDefault="00CD6473" w:rsidP="00DB21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8779A"/>
    <w:multiLevelType w:val="multilevel"/>
    <w:tmpl w:val="77EC1FB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08515865">
    <w:abstractNumId w:val="0"/>
  </w:num>
  <w:num w:numId="2" w16cid:durableId="139469927">
    <w:abstractNumId w:val="0"/>
  </w:num>
  <w:num w:numId="3" w16cid:durableId="1970815113">
    <w:abstractNumId w:val="0"/>
  </w:num>
  <w:num w:numId="4" w16cid:durableId="189657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2MjAwNzC1MDGxsLRU0lEKTi0uzszPAykwrgUAdi1DZSwAAAA="/>
  </w:docVars>
  <w:rsids>
    <w:rsidRoot w:val="00417D66"/>
    <w:rsid w:val="00004945"/>
    <w:rsid w:val="00072B96"/>
    <w:rsid w:val="00074134"/>
    <w:rsid w:val="000869EE"/>
    <w:rsid w:val="0009351A"/>
    <w:rsid w:val="00094976"/>
    <w:rsid w:val="000A5EAC"/>
    <w:rsid w:val="000C413F"/>
    <w:rsid w:val="000C7207"/>
    <w:rsid w:val="000E36FB"/>
    <w:rsid w:val="000E50F0"/>
    <w:rsid w:val="000F1EDD"/>
    <w:rsid w:val="000F3F07"/>
    <w:rsid w:val="00110F8E"/>
    <w:rsid w:val="00124F09"/>
    <w:rsid w:val="001256DF"/>
    <w:rsid w:val="00144728"/>
    <w:rsid w:val="00146E4B"/>
    <w:rsid w:val="00153CCD"/>
    <w:rsid w:val="00194F85"/>
    <w:rsid w:val="001A6FB6"/>
    <w:rsid w:val="001B2381"/>
    <w:rsid w:val="001C131B"/>
    <w:rsid w:val="001C445F"/>
    <w:rsid w:val="001E0DAC"/>
    <w:rsid w:val="001E5057"/>
    <w:rsid w:val="001E5A04"/>
    <w:rsid w:val="00201D41"/>
    <w:rsid w:val="00204CA3"/>
    <w:rsid w:val="002077FE"/>
    <w:rsid w:val="002134AA"/>
    <w:rsid w:val="00213C14"/>
    <w:rsid w:val="00235265"/>
    <w:rsid w:val="0023552D"/>
    <w:rsid w:val="00235BAA"/>
    <w:rsid w:val="002420EC"/>
    <w:rsid w:val="002465B0"/>
    <w:rsid w:val="0026246E"/>
    <w:rsid w:val="00263963"/>
    <w:rsid w:val="00271951"/>
    <w:rsid w:val="00275F65"/>
    <w:rsid w:val="00296992"/>
    <w:rsid w:val="002B599C"/>
    <w:rsid w:val="002C3446"/>
    <w:rsid w:val="002C460C"/>
    <w:rsid w:val="002D5EA3"/>
    <w:rsid w:val="002E152E"/>
    <w:rsid w:val="002F02B3"/>
    <w:rsid w:val="002F4359"/>
    <w:rsid w:val="003204FF"/>
    <w:rsid w:val="00321FAA"/>
    <w:rsid w:val="003408B6"/>
    <w:rsid w:val="00346396"/>
    <w:rsid w:val="003602CA"/>
    <w:rsid w:val="00360A28"/>
    <w:rsid w:val="003633BC"/>
    <w:rsid w:val="00375F5C"/>
    <w:rsid w:val="00390C73"/>
    <w:rsid w:val="003A42C9"/>
    <w:rsid w:val="003A6749"/>
    <w:rsid w:val="003B4B79"/>
    <w:rsid w:val="003C2FA5"/>
    <w:rsid w:val="003C62CD"/>
    <w:rsid w:val="003F0AAA"/>
    <w:rsid w:val="00400B28"/>
    <w:rsid w:val="0041395E"/>
    <w:rsid w:val="0041755A"/>
    <w:rsid w:val="00417D66"/>
    <w:rsid w:val="00425F72"/>
    <w:rsid w:val="00430790"/>
    <w:rsid w:val="00434202"/>
    <w:rsid w:val="00440BED"/>
    <w:rsid w:val="0044185B"/>
    <w:rsid w:val="00450DF4"/>
    <w:rsid w:val="00457CB4"/>
    <w:rsid w:val="004621ED"/>
    <w:rsid w:val="0047522A"/>
    <w:rsid w:val="0048562A"/>
    <w:rsid w:val="00485E07"/>
    <w:rsid w:val="00492A22"/>
    <w:rsid w:val="004947A9"/>
    <w:rsid w:val="004A39E6"/>
    <w:rsid w:val="004A5406"/>
    <w:rsid w:val="004C1A98"/>
    <w:rsid w:val="004D19E2"/>
    <w:rsid w:val="004E1A66"/>
    <w:rsid w:val="004F35C6"/>
    <w:rsid w:val="00503674"/>
    <w:rsid w:val="00504FA8"/>
    <w:rsid w:val="005069DC"/>
    <w:rsid w:val="00525B99"/>
    <w:rsid w:val="005371EC"/>
    <w:rsid w:val="0054106A"/>
    <w:rsid w:val="00554E36"/>
    <w:rsid w:val="00555F7A"/>
    <w:rsid w:val="00560199"/>
    <w:rsid w:val="00566EA0"/>
    <w:rsid w:val="00582510"/>
    <w:rsid w:val="005943A7"/>
    <w:rsid w:val="0059581D"/>
    <w:rsid w:val="0059796B"/>
    <w:rsid w:val="005A2414"/>
    <w:rsid w:val="005B6BAA"/>
    <w:rsid w:val="005C0A4B"/>
    <w:rsid w:val="005D27F8"/>
    <w:rsid w:val="005E4DDD"/>
    <w:rsid w:val="00603510"/>
    <w:rsid w:val="00604FD2"/>
    <w:rsid w:val="00610C32"/>
    <w:rsid w:val="00635455"/>
    <w:rsid w:val="00641214"/>
    <w:rsid w:val="00645F1A"/>
    <w:rsid w:val="006540F3"/>
    <w:rsid w:val="0065487A"/>
    <w:rsid w:val="0065677C"/>
    <w:rsid w:val="006706D0"/>
    <w:rsid w:val="006930B8"/>
    <w:rsid w:val="006A6A84"/>
    <w:rsid w:val="006C2388"/>
    <w:rsid w:val="006C2DE1"/>
    <w:rsid w:val="006D0D49"/>
    <w:rsid w:val="006D1C7C"/>
    <w:rsid w:val="006D3D09"/>
    <w:rsid w:val="006E255B"/>
    <w:rsid w:val="006E5586"/>
    <w:rsid w:val="00706589"/>
    <w:rsid w:val="007065DA"/>
    <w:rsid w:val="00731FFF"/>
    <w:rsid w:val="00735278"/>
    <w:rsid w:val="00745FA1"/>
    <w:rsid w:val="00746C4E"/>
    <w:rsid w:val="00764502"/>
    <w:rsid w:val="00786EB5"/>
    <w:rsid w:val="007A7980"/>
    <w:rsid w:val="007B21DC"/>
    <w:rsid w:val="007C6506"/>
    <w:rsid w:val="007C6BA6"/>
    <w:rsid w:val="007D4F9F"/>
    <w:rsid w:val="007D772D"/>
    <w:rsid w:val="007E0309"/>
    <w:rsid w:val="007E2B13"/>
    <w:rsid w:val="007E6708"/>
    <w:rsid w:val="007F55AF"/>
    <w:rsid w:val="00801AE4"/>
    <w:rsid w:val="0080764F"/>
    <w:rsid w:val="008137CB"/>
    <w:rsid w:val="00845994"/>
    <w:rsid w:val="00851F11"/>
    <w:rsid w:val="008745AB"/>
    <w:rsid w:val="008818AD"/>
    <w:rsid w:val="008863E2"/>
    <w:rsid w:val="008903BF"/>
    <w:rsid w:val="008912D3"/>
    <w:rsid w:val="00894940"/>
    <w:rsid w:val="008960A1"/>
    <w:rsid w:val="008A25D4"/>
    <w:rsid w:val="008B50E1"/>
    <w:rsid w:val="008B7D8D"/>
    <w:rsid w:val="008C3781"/>
    <w:rsid w:val="008E2479"/>
    <w:rsid w:val="008E32BD"/>
    <w:rsid w:val="00901654"/>
    <w:rsid w:val="009119D0"/>
    <w:rsid w:val="00915E50"/>
    <w:rsid w:val="00921F87"/>
    <w:rsid w:val="009517D8"/>
    <w:rsid w:val="00975113"/>
    <w:rsid w:val="009779BB"/>
    <w:rsid w:val="00996DE3"/>
    <w:rsid w:val="009A3038"/>
    <w:rsid w:val="009C0A7F"/>
    <w:rsid w:val="009D01C1"/>
    <w:rsid w:val="009D2062"/>
    <w:rsid w:val="009E13F9"/>
    <w:rsid w:val="009E35B7"/>
    <w:rsid w:val="00A21B3A"/>
    <w:rsid w:val="00A2466F"/>
    <w:rsid w:val="00A24708"/>
    <w:rsid w:val="00A46879"/>
    <w:rsid w:val="00A645A4"/>
    <w:rsid w:val="00A67865"/>
    <w:rsid w:val="00A85CC1"/>
    <w:rsid w:val="00A91EDF"/>
    <w:rsid w:val="00AC71BC"/>
    <w:rsid w:val="00AD0DBE"/>
    <w:rsid w:val="00AD21DA"/>
    <w:rsid w:val="00B01832"/>
    <w:rsid w:val="00B02D04"/>
    <w:rsid w:val="00B07FEF"/>
    <w:rsid w:val="00B15D4E"/>
    <w:rsid w:val="00B20B5C"/>
    <w:rsid w:val="00B23AA3"/>
    <w:rsid w:val="00B4743E"/>
    <w:rsid w:val="00B50735"/>
    <w:rsid w:val="00B525B0"/>
    <w:rsid w:val="00B57FB5"/>
    <w:rsid w:val="00B877A3"/>
    <w:rsid w:val="00B90744"/>
    <w:rsid w:val="00B91E39"/>
    <w:rsid w:val="00B936DE"/>
    <w:rsid w:val="00BA5A6F"/>
    <w:rsid w:val="00BA7DD4"/>
    <w:rsid w:val="00BB0679"/>
    <w:rsid w:val="00BE1B72"/>
    <w:rsid w:val="00C02DF5"/>
    <w:rsid w:val="00C13F5D"/>
    <w:rsid w:val="00C30444"/>
    <w:rsid w:val="00C346A8"/>
    <w:rsid w:val="00C62796"/>
    <w:rsid w:val="00C65BAF"/>
    <w:rsid w:val="00C81D29"/>
    <w:rsid w:val="00C83DE0"/>
    <w:rsid w:val="00C862CA"/>
    <w:rsid w:val="00C962AE"/>
    <w:rsid w:val="00CA553E"/>
    <w:rsid w:val="00CB76B6"/>
    <w:rsid w:val="00CC31D0"/>
    <w:rsid w:val="00CC7DA6"/>
    <w:rsid w:val="00CD6473"/>
    <w:rsid w:val="00CE142A"/>
    <w:rsid w:val="00CF72FC"/>
    <w:rsid w:val="00D07603"/>
    <w:rsid w:val="00D1026F"/>
    <w:rsid w:val="00D14BCF"/>
    <w:rsid w:val="00D25054"/>
    <w:rsid w:val="00D262BD"/>
    <w:rsid w:val="00D34286"/>
    <w:rsid w:val="00D41C82"/>
    <w:rsid w:val="00D42533"/>
    <w:rsid w:val="00D47982"/>
    <w:rsid w:val="00D659ED"/>
    <w:rsid w:val="00D67B95"/>
    <w:rsid w:val="00D7721E"/>
    <w:rsid w:val="00D830A0"/>
    <w:rsid w:val="00D838EF"/>
    <w:rsid w:val="00D854DA"/>
    <w:rsid w:val="00D97B2E"/>
    <w:rsid w:val="00DA5829"/>
    <w:rsid w:val="00DB21CF"/>
    <w:rsid w:val="00DC2539"/>
    <w:rsid w:val="00DD084D"/>
    <w:rsid w:val="00DD20F7"/>
    <w:rsid w:val="00DE1001"/>
    <w:rsid w:val="00DF0D2F"/>
    <w:rsid w:val="00E052A1"/>
    <w:rsid w:val="00E310C9"/>
    <w:rsid w:val="00E32648"/>
    <w:rsid w:val="00E50B62"/>
    <w:rsid w:val="00E7064C"/>
    <w:rsid w:val="00E80BB8"/>
    <w:rsid w:val="00E8701B"/>
    <w:rsid w:val="00E964B8"/>
    <w:rsid w:val="00EA3F37"/>
    <w:rsid w:val="00ED3AD5"/>
    <w:rsid w:val="00F446A7"/>
    <w:rsid w:val="00F50765"/>
    <w:rsid w:val="00F5410A"/>
    <w:rsid w:val="00F5493F"/>
    <w:rsid w:val="00F94858"/>
    <w:rsid w:val="00FA4B4A"/>
    <w:rsid w:val="00FA66B7"/>
    <w:rsid w:val="00FB052B"/>
    <w:rsid w:val="00FB734C"/>
    <w:rsid w:val="00FD1468"/>
    <w:rsid w:val="00FF10F2"/>
    <w:rsid w:val="00F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038DA"/>
  <w15:chartTrackingRefBased/>
  <w15:docId w15:val="{1D04E65D-F434-481B-989C-1F3765D7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HK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FB6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"/>
    <w:next w:val="a"/>
    <w:link w:val="10"/>
    <w:unhideWhenUsed/>
    <w:qFormat/>
    <w:rsid w:val="005371EC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rFonts w:eastAsia="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371EC"/>
    <w:pPr>
      <w:keepNext/>
      <w:keepLines/>
      <w:suppressAutoHyphens/>
      <w:spacing w:before="360" w:after="160"/>
      <w:ind w:left="567" w:hanging="567"/>
      <w:jc w:val="left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qFormat/>
    <w:rsid w:val="005371EC"/>
    <w:pPr>
      <w:spacing w:before="360"/>
      <w:ind w:firstLine="0"/>
      <w:outlineLvl w:val="2"/>
    </w:pPr>
    <w:rPr>
      <w:rFonts w:eastAsia="Times New Roman"/>
    </w:rPr>
  </w:style>
  <w:style w:type="paragraph" w:styleId="4">
    <w:name w:val="heading 4"/>
    <w:basedOn w:val="a"/>
    <w:next w:val="a"/>
    <w:link w:val="40"/>
    <w:qFormat/>
    <w:rsid w:val="005371EC"/>
    <w:pPr>
      <w:spacing w:before="240"/>
      <w:ind w:firstLine="0"/>
      <w:outlineLvl w:val="3"/>
    </w:pPr>
    <w:rPr>
      <w:rFonts w:eastAsia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rsid w:val="00417D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rsid w:val="00417D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rsid w:val="00417D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rsid w:val="00417D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rsid w:val="00417D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rsid w:val="005371EC"/>
    <w:pPr>
      <w:keepNext/>
      <w:keepLines/>
      <w:numPr>
        <w:numId w:val="4"/>
      </w:numPr>
      <w:suppressAutoHyphens/>
      <w:spacing w:before="360" w:after="240" w:line="300" w:lineRule="atLeast"/>
      <w:jc w:val="left"/>
      <w:outlineLvl w:val="0"/>
    </w:pPr>
    <w:rPr>
      <w:rFonts w:eastAsia="Times New Roman"/>
      <w:b/>
      <w:sz w:val="24"/>
    </w:rPr>
  </w:style>
  <w:style w:type="paragraph" w:customStyle="1" w:styleId="heading2">
    <w:name w:val="heading2"/>
    <w:basedOn w:val="a"/>
    <w:next w:val="a"/>
    <w:qFormat/>
    <w:rsid w:val="005371EC"/>
    <w:pPr>
      <w:keepNext/>
      <w:keepLines/>
      <w:numPr>
        <w:ilvl w:val="1"/>
        <w:numId w:val="4"/>
      </w:numPr>
      <w:suppressAutoHyphens/>
      <w:spacing w:before="360" w:after="160"/>
      <w:jc w:val="left"/>
      <w:outlineLvl w:val="1"/>
    </w:pPr>
    <w:rPr>
      <w:rFonts w:eastAsia="Times New Roman"/>
      <w:b/>
    </w:rPr>
  </w:style>
  <w:style w:type="paragraph" w:customStyle="1" w:styleId="References">
    <w:name w:val="References"/>
    <w:basedOn w:val="a"/>
    <w:link w:val="ReferencesChar"/>
    <w:qFormat/>
    <w:rsid w:val="005371EC"/>
    <w:pPr>
      <w:tabs>
        <w:tab w:val="left" w:pos="360"/>
      </w:tabs>
      <w:overflowPunct/>
      <w:adjustRightInd/>
      <w:spacing w:after="120" w:line="240" w:lineRule="auto"/>
      <w:ind w:firstLine="0"/>
      <w:textAlignment w:val="auto"/>
    </w:pPr>
    <w:rPr>
      <w:rFonts w:cs="Calibri"/>
    </w:rPr>
  </w:style>
  <w:style w:type="character" w:customStyle="1" w:styleId="ReferencesChar">
    <w:name w:val="References Char"/>
    <w:link w:val="References"/>
    <w:locked/>
    <w:rsid w:val="005371EC"/>
    <w:rPr>
      <w:rFonts w:cs="Calibri"/>
    </w:rPr>
  </w:style>
  <w:style w:type="character" w:customStyle="1" w:styleId="10">
    <w:name w:val="标题 1 字符"/>
    <w:basedOn w:val="a0"/>
    <w:link w:val="1"/>
    <w:rsid w:val="005371EC"/>
    <w:rPr>
      <w:rFonts w:eastAsia="Times New Roman"/>
      <w:b/>
      <w:sz w:val="24"/>
    </w:rPr>
  </w:style>
  <w:style w:type="character" w:customStyle="1" w:styleId="20">
    <w:name w:val="标题 2 字符"/>
    <w:basedOn w:val="a0"/>
    <w:link w:val="2"/>
    <w:semiHidden/>
    <w:rsid w:val="005371EC"/>
    <w:rPr>
      <w:rFonts w:eastAsia="Times New Roman"/>
      <w:b/>
    </w:rPr>
  </w:style>
  <w:style w:type="character" w:customStyle="1" w:styleId="30">
    <w:name w:val="标题 3 字符"/>
    <w:basedOn w:val="a0"/>
    <w:link w:val="3"/>
    <w:rsid w:val="005371EC"/>
    <w:rPr>
      <w:rFonts w:eastAsia="Times New Roman"/>
    </w:rPr>
  </w:style>
  <w:style w:type="character" w:customStyle="1" w:styleId="40">
    <w:name w:val="标题 4 字符"/>
    <w:basedOn w:val="a0"/>
    <w:link w:val="4"/>
    <w:rsid w:val="005371EC"/>
    <w:rPr>
      <w:rFonts w:eastAsia="Times New Roman"/>
    </w:rPr>
  </w:style>
  <w:style w:type="character" w:customStyle="1" w:styleId="50">
    <w:name w:val="标题 5 字符"/>
    <w:basedOn w:val="a0"/>
    <w:link w:val="5"/>
    <w:uiPriority w:val="9"/>
    <w:semiHidden/>
    <w:rsid w:val="00417D66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417D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417D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D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417D6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rsid w:val="00417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rsid w:val="00417D66"/>
    <w:pPr>
      <w:numPr>
        <w:ilvl w:val="1"/>
      </w:numPr>
      <w:spacing w:after="160"/>
      <w:ind w:firstLine="22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D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rsid w:val="00417D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rsid w:val="00417D66"/>
    <w:pPr>
      <w:ind w:left="720"/>
      <w:contextualSpacing/>
    </w:pPr>
  </w:style>
  <w:style w:type="character" w:styleId="aa">
    <w:name w:val="Intense Emphasis"/>
    <w:basedOn w:val="a0"/>
    <w:uiPriority w:val="21"/>
    <w:rsid w:val="00417D6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rsid w:val="00417D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D6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rsid w:val="00417D66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B21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B21C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B2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B21CF"/>
    <w:rPr>
      <w:sz w:val="18"/>
      <w:szCs w:val="18"/>
    </w:rPr>
  </w:style>
  <w:style w:type="paragraph" w:styleId="af2">
    <w:name w:val="Revision"/>
    <w:hidden/>
    <w:uiPriority w:val="99"/>
    <w:semiHidden/>
    <w:rsid w:val="00DB21C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Wenjun</dc:creator>
  <cp:keywords/>
  <dc:description/>
  <cp:lastModifiedBy>Wenjun Lu</cp:lastModifiedBy>
  <cp:revision>102</cp:revision>
  <dcterms:created xsi:type="dcterms:W3CDTF">2024-08-19T04:56:00Z</dcterms:created>
  <dcterms:modified xsi:type="dcterms:W3CDTF">2025-01-22T17:18:00Z</dcterms:modified>
</cp:coreProperties>
</file>